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27B6" w14:textId="77777777" w:rsidR="00005AFD" w:rsidRDefault="00005AFD" w:rsidP="00005AFD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Appendix</w:t>
      </w:r>
    </w:p>
    <w:p w14:paraId="628F2B8F" w14:textId="43997825" w:rsidR="00005AFD" w:rsidRDefault="00005AFD" w:rsidP="00005AFD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Table 1 Categories of Drug Interactions Based on Severity “Major”</w:t>
      </w:r>
    </w:p>
    <w:tbl>
      <w:tblPr>
        <w:tblW w:w="8505" w:type="dxa"/>
        <w:tblInd w:w="108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</w:tblGrid>
      <w:tr w:rsidR="00005AFD" w:rsidRPr="0082601E" w14:paraId="1390D56E" w14:textId="77777777" w:rsidTr="005B7C2D">
        <w:trPr>
          <w:trHeight w:val="300"/>
        </w:trPr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98700DD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Drug Interaction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B38F80D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Amount</w:t>
            </w:r>
            <w:r w:rsidRPr="00826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(n=23)</w:t>
            </w:r>
          </w:p>
        </w:tc>
      </w:tr>
      <w:tr w:rsidR="00005AFD" w:rsidRPr="0082601E" w14:paraId="730AE973" w14:textId="77777777" w:rsidTr="005B7C2D">
        <w:trPr>
          <w:trHeight w:val="300"/>
        </w:trPr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8941C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Levofloxacin-Ondansetron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6C405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005AFD" w:rsidRPr="0082601E" w14:paraId="0BAE6EC3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4AAE7E1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Mefenamic Acid</w:t>
            </w: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-Ketorolac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B8E4309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82601E" w14:paraId="5DC17423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DDBF50C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Omeprazole-Clopidogrel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A54AEC4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82601E" w14:paraId="340B4C9B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619141DF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Aricept-Ondansetron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C98FC14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2429DAD3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08698C5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Amiodarone-Ondansetron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69F9BD4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569B6573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4BC9D14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Amiodarone-Ivabradine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2E2EC99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441C53E6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28FCBA4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Metronidazole-Ivabradine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1841B6A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77147280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DCB86B6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Candesartan-Perindopril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3FB9F20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03373919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66799D92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Metoclopramide-</w:t>
            </w:r>
            <w:proofErr w:type="spellStart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Depram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29EDAA8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686197A4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896344B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Depram-Ondransetron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56114A4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035684F2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3035409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Granisetron-Depram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1BB8E80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08AA1300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936E420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Ondansetron-</w:t>
            </w:r>
            <w:proofErr w:type="spellStart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Depram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9DA598C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4D49F6CF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FA790E2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Granisetron</w:t>
            </w:r>
            <w:proofErr w:type="spellEnd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-Ondansetron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A6E1C8B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6D5ABC54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98E35C6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Amlodipine-Simvastatin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FB1A6D9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62ED5535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CF7D920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Amlodipine-Metformin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B518F25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4DE75CB1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5EAB921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Omeprazole-Cilostazol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8CD0FE3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33D060F2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FDBDB5A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Ketoprofen-</w:t>
            </w:r>
            <w:proofErr w:type="spellStart"/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Dexketoprofen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07AD87F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33517057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C23F177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Metronidazole-Ranolazin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9F33BFE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82601E" w14:paraId="31B2C006" w14:textId="77777777" w:rsidTr="005B7C2D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64F971D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Ranolazin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e</w:t>
            </w: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-Ondansetron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66527C0" w14:textId="77777777" w:rsidR="00005AFD" w:rsidRPr="0082601E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26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</w:tbl>
    <w:p w14:paraId="317D86C3" w14:textId="77777777" w:rsidR="00005AFD" w:rsidRDefault="00005AFD" w:rsidP="00005AFD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A7C5DA" w14:textId="121584C6" w:rsidR="00005AFD" w:rsidRDefault="00005AFD" w:rsidP="00005AFD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Table 2 Categories of Drug Interactions Based on Severity “Moderate”</w:t>
      </w:r>
    </w:p>
    <w:tbl>
      <w:tblPr>
        <w:tblW w:w="8505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1057"/>
        <w:gridCol w:w="3130"/>
        <w:gridCol w:w="1057"/>
      </w:tblGrid>
      <w:tr w:rsidR="00005AFD" w:rsidRPr="00863A51" w14:paraId="3CFD26A3" w14:textId="77777777" w:rsidTr="005B7C2D">
        <w:trPr>
          <w:trHeight w:val="300"/>
          <w:jc w:val="center"/>
        </w:trPr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DFBF6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Drug Interaction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D5F2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Amount (n=103)</w:t>
            </w:r>
          </w:p>
        </w:tc>
        <w:tc>
          <w:tcPr>
            <w:tcW w:w="34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78CFD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Drug Interaction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E8AB3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Amount (n=74)</w:t>
            </w:r>
          </w:p>
        </w:tc>
      </w:tr>
      <w:tr w:rsidR="00005AFD" w:rsidRPr="00863A51" w14:paraId="467D79A1" w14:textId="77777777" w:rsidTr="005B7C2D">
        <w:trPr>
          <w:trHeight w:val="300"/>
          <w:jc w:val="center"/>
        </w:trPr>
        <w:tc>
          <w:tcPr>
            <w:tcW w:w="32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6C003E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F624960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8" w:space="0" w:color="auto"/>
            </w:tcBorders>
            <w:vAlign w:val="center"/>
          </w:tcPr>
          <w:p w14:paraId="18A5B1E8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Candesartan-Aspirin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7A6D67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52E503A4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56AFE164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Candesartan-Ketorolac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466933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vAlign w:val="center"/>
          </w:tcPr>
          <w:p w14:paraId="5E2B8A2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Salbutamol-KSR</w:t>
            </w:r>
          </w:p>
        </w:tc>
        <w:tc>
          <w:tcPr>
            <w:tcW w:w="992" w:type="dxa"/>
            <w:vAlign w:val="center"/>
          </w:tcPr>
          <w:p w14:paraId="4760428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660F4001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6C9992C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Candesartan-Furosemide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F060AB8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  <w:vAlign w:val="center"/>
          </w:tcPr>
          <w:p w14:paraId="55D6179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Carvedilol-KSR</w:t>
            </w:r>
          </w:p>
        </w:tc>
        <w:tc>
          <w:tcPr>
            <w:tcW w:w="992" w:type="dxa"/>
            <w:vAlign w:val="center"/>
          </w:tcPr>
          <w:p w14:paraId="11543202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2BFA44EC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721758ED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Ondansetron-Metformin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4BB71E4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center"/>
          </w:tcPr>
          <w:p w14:paraId="260CD99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Aspirin-KSR</w:t>
            </w:r>
          </w:p>
        </w:tc>
        <w:tc>
          <w:tcPr>
            <w:tcW w:w="992" w:type="dxa"/>
            <w:vAlign w:val="center"/>
          </w:tcPr>
          <w:p w14:paraId="56057F8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682922F3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B32D44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Ketorolac-Candesartan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806404C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center"/>
          </w:tcPr>
          <w:p w14:paraId="12DD664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Aspirin-Salbutamol</w:t>
            </w:r>
          </w:p>
        </w:tc>
        <w:tc>
          <w:tcPr>
            <w:tcW w:w="992" w:type="dxa"/>
            <w:vAlign w:val="center"/>
          </w:tcPr>
          <w:p w14:paraId="52AA3E6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4A663B9A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D2EB832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Ketorolac-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Mefenamic Acid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45D0990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center"/>
          </w:tcPr>
          <w:p w14:paraId="1044CA62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Pioglitazone-Simvastatin</w:t>
            </w:r>
          </w:p>
        </w:tc>
        <w:tc>
          <w:tcPr>
            <w:tcW w:w="992" w:type="dxa"/>
            <w:vAlign w:val="center"/>
          </w:tcPr>
          <w:p w14:paraId="3A14C8C0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1A574EC5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F095238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Telmisartan-Ketorolac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3A40EED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center"/>
          </w:tcPr>
          <w:p w14:paraId="37DD791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Trajenta</w:t>
            </w:r>
            <w:proofErr w:type="spellEnd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Lantus</w:t>
            </w:r>
          </w:p>
        </w:tc>
        <w:tc>
          <w:tcPr>
            <w:tcW w:w="992" w:type="dxa"/>
            <w:vAlign w:val="center"/>
          </w:tcPr>
          <w:p w14:paraId="467BE6F0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691B5BEF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22759D48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Carvedilol-Candesartan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51F9219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773492B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Salbutamol-Furosemide</w:t>
            </w:r>
          </w:p>
        </w:tc>
        <w:tc>
          <w:tcPr>
            <w:tcW w:w="992" w:type="dxa"/>
            <w:vAlign w:val="center"/>
          </w:tcPr>
          <w:p w14:paraId="36EE255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5D1AFD43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59A2DE27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Levofloxacin-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8316172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7974461A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Levofloxacin-Metformin</w:t>
            </w:r>
          </w:p>
        </w:tc>
        <w:tc>
          <w:tcPr>
            <w:tcW w:w="992" w:type="dxa"/>
            <w:vAlign w:val="center"/>
          </w:tcPr>
          <w:p w14:paraId="7CB23EAA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0753D645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6F72D6C4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Metronidazole-Carvedilol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3A61ED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36F98E26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Metformin-Lantus</w:t>
            </w:r>
          </w:p>
        </w:tc>
        <w:tc>
          <w:tcPr>
            <w:tcW w:w="992" w:type="dxa"/>
            <w:vAlign w:val="center"/>
          </w:tcPr>
          <w:p w14:paraId="1ECF0732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387F6AE9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64FC50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Carvedilol-Furosemide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D46343F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794F3025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Trajenta</w:t>
            </w:r>
            <w:proofErr w:type="spellEnd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Duo-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992" w:type="dxa"/>
            <w:vAlign w:val="center"/>
          </w:tcPr>
          <w:p w14:paraId="6DF704C8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450B587A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B354909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Ketorolac-Furosemide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63F9053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1F908085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Trajenta</w:t>
            </w:r>
            <w:proofErr w:type="spellEnd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Duo-Lantus</w:t>
            </w:r>
          </w:p>
        </w:tc>
        <w:tc>
          <w:tcPr>
            <w:tcW w:w="992" w:type="dxa"/>
            <w:vAlign w:val="center"/>
          </w:tcPr>
          <w:p w14:paraId="059F22E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0C808764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5F4E289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Sansulin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4792F9B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482430F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Dapagliflozin-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992" w:type="dxa"/>
            <w:vAlign w:val="center"/>
          </w:tcPr>
          <w:p w14:paraId="2F773D8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7F047A52" w14:textId="77777777" w:rsidTr="005B7C2D">
        <w:trPr>
          <w:trHeight w:val="300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9D6B9E8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Bisoprolol-Candesartan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DA6C40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14:paraId="01BC57E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Dapagliflozin-Lantus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1860F44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307DEC67" w14:textId="77777777" w:rsidTr="005B7C2D">
        <w:trPr>
          <w:trHeight w:val="300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D58BBB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Candesartan-Levemir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5E6D29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018E8AC6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Metronidazole-Amiodarone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46E8F5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31FE7F97" w14:textId="77777777" w:rsidTr="005B7C2D">
        <w:trPr>
          <w:trHeight w:val="300"/>
          <w:jc w:val="center"/>
        </w:trPr>
        <w:tc>
          <w:tcPr>
            <w:tcW w:w="326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E2EAA8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Candesartan-Bisoprolol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51148F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 w14:paraId="5E8E9082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Amiodarone-Metformin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E4AADE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50A08922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B718353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Telmisartan-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CC7B4DC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14:paraId="34722E1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Ivabradine-Amiodarone</w:t>
            </w:r>
          </w:p>
        </w:tc>
        <w:tc>
          <w:tcPr>
            <w:tcW w:w="992" w:type="dxa"/>
            <w:vAlign w:val="center"/>
          </w:tcPr>
          <w:p w14:paraId="1B6018B5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1A26DD53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9B9ABBA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Salbutamol-Ondansetron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2FDD843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7F5E4612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Ketoprofen-Nebivolol</w:t>
            </w:r>
          </w:p>
        </w:tc>
        <w:tc>
          <w:tcPr>
            <w:tcW w:w="992" w:type="dxa"/>
            <w:vAlign w:val="center"/>
          </w:tcPr>
          <w:p w14:paraId="5EB32888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2975EDD9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60056C8D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Levofloxacin-Lantus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B224E4A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7E224A64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Nebivolol-Ketoprofen</w:t>
            </w:r>
          </w:p>
        </w:tc>
        <w:tc>
          <w:tcPr>
            <w:tcW w:w="992" w:type="dxa"/>
            <w:vAlign w:val="center"/>
          </w:tcPr>
          <w:p w14:paraId="048CD28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6A796DB8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2C325F0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Metformin-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3741DB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38A468E5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Nebivolol-Furosemide</w:t>
            </w:r>
          </w:p>
        </w:tc>
        <w:tc>
          <w:tcPr>
            <w:tcW w:w="992" w:type="dxa"/>
            <w:vAlign w:val="center"/>
          </w:tcPr>
          <w:p w14:paraId="1658DF4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55BB1B66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F73130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Levofloxacin-Ketorolac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CAD853B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77DCD6D0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Ketoprofen-Furosemide</w:t>
            </w:r>
          </w:p>
        </w:tc>
        <w:tc>
          <w:tcPr>
            <w:tcW w:w="992" w:type="dxa"/>
            <w:vAlign w:val="center"/>
          </w:tcPr>
          <w:p w14:paraId="6E29D41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43AE8CEE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617012F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Candesartan-Carvedilol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B95157B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6165EC5E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Candesartan-Lantus</w:t>
            </w:r>
          </w:p>
        </w:tc>
        <w:tc>
          <w:tcPr>
            <w:tcW w:w="992" w:type="dxa"/>
            <w:vAlign w:val="center"/>
          </w:tcPr>
          <w:p w14:paraId="1E29C67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27B05A7A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A6162ED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Metronidazole-Alprazolam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51CD71F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5E757C8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Perindopril-Lantus</w:t>
            </w:r>
          </w:p>
        </w:tc>
        <w:tc>
          <w:tcPr>
            <w:tcW w:w="992" w:type="dxa"/>
            <w:vAlign w:val="center"/>
          </w:tcPr>
          <w:p w14:paraId="5C363C33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49F406EA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38BCE04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Metronidazole-Dexamethasone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56B452D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4F497B08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Perindopril-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992" w:type="dxa"/>
            <w:vAlign w:val="center"/>
          </w:tcPr>
          <w:p w14:paraId="5101B7C6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4078C5B6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1BA0CA2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Asam</w:t>
            </w:r>
            <w:proofErr w:type="spellEnd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Mefenamat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983839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555BD813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Calcium Gluconate-Carvedilol</w:t>
            </w:r>
          </w:p>
        </w:tc>
        <w:tc>
          <w:tcPr>
            <w:tcW w:w="992" w:type="dxa"/>
            <w:vAlign w:val="center"/>
          </w:tcPr>
          <w:p w14:paraId="3F7D2ECA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0169F0ED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7445B82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Ketorolac-Telmisartan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1B66C43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3E6413E4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Perindopril-Furosemide</w:t>
            </w:r>
          </w:p>
        </w:tc>
        <w:tc>
          <w:tcPr>
            <w:tcW w:w="992" w:type="dxa"/>
            <w:vAlign w:val="center"/>
          </w:tcPr>
          <w:p w14:paraId="205BEB98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251F8510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584C6B3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Telmisartan-Furosemide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6BB1DB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5370B666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Granisetron-Depram</w:t>
            </w:r>
            <w:proofErr w:type="spellEnd"/>
          </w:p>
        </w:tc>
        <w:tc>
          <w:tcPr>
            <w:tcW w:w="992" w:type="dxa"/>
            <w:vAlign w:val="center"/>
          </w:tcPr>
          <w:p w14:paraId="26123F9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3EEDABFC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5408989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Ketoprofen-Ketorolac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7E914A0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23C91F62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Omeprazole-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Depram</w:t>
            </w:r>
            <w:proofErr w:type="spellEnd"/>
          </w:p>
        </w:tc>
        <w:tc>
          <w:tcPr>
            <w:tcW w:w="992" w:type="dxa"/>
            <w:vAlign w:val="center"/>
          </w:tcPr>
          <w:p w14:paraId="75C5C39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69671CEC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EEBAF80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Amlodipine-Metformin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2B889E1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2C8E686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Depram</w:t>
            </w:r>
            <w:proofErr w:type="spellEnd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-Ketorolac</w:t>
            </w:r>
          </w:p>
        </w:tc>
        <w:tc>
          <w:tcPr>
            <w:tcW w:w="992" w:type="dxa"/>
            <w:vAlign w:val="center"/>
          </w:tcPr>
          <w:p w14:paraId="6E485EBB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2FFF5746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3CD86A4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Ranolazin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-Atorvastatin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EB3138C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6701D71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Clobazam-Linagliptin</w:t>
            </w:r>
          </w:p>
        </w:tc>
        <w:tc>
          <w:tcPr>
            <w:tcW w:w="992" w:type="dxa"/>
            <w:vAlign w:val="center"/>
          </w:tcPr>
          <w:p w14:paraId="4CA6A47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028BAC41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71C3D232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Metronidazole-Atorvastatin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63CA18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0F4CAD00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Omeprazole-Clobazam</w:t>
            </w:r>
          </w:p>
        </w:tc>
        <w:tc>
          <w:tcPr>
            <w:tcW w:w="992" w:type="dxa"/>
            <w:vAlign w:val="center"/>
          </w:tcPr>
          <w:p w14:paraId="0B9587E9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039C4AF5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35BDE89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Metronidazole-Clopidogrel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674FE27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14:paraId="4146ECB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KSR</w:t>
            </w: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-Furosemide</w:t>
            </w:r>
          </w:p>
        </w:tc>
        <w:tc>
          <w:tcPr>
            <w:tcW w:w="992" w:type="dxa"/>
            <w:vAlign w:val="center"/>
          </w:tcPr>
          <w:p w14:paraId="58F329ED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280C242F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DF45506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Metformin - Insulin 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Aspart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16E8D9D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14:paraId="493B8FF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Ketorolac-KSR</w:t>
            </w:r>
          </w:p>
        </w:tc>
        <w:tc>
          <w:tcPr>
            <w:tcW w:w="992" w:type="dxa"/>
            <w:vAlign w:val="center"/>
          </w:tcPr>
          <w:p w14:paraId="0D0F891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4A812CD2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74D4E23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Aricept-Albuterol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5F701D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14:paraId="100F69C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Metoclopramide-Clobazam</w:t>
            </w:r>
          </w:p>
        </w:tc>
        <w:tc>
          <w:tcPr>
            <w:tcW w:w="992" w:type="dxa"/>
            <w:vAlign w:val="center"/>
          </w:tcPr>
          <w:p w14:paraId="3A5ADA9B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035D77D0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58A15D30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Candesartan-KSR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180DFAA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14:paraId="081165D0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Aspilet</w:t>
            </w:r>
            <w:proofErr w:type="spellEnd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-Glimepiride</w:t>
            </w:r>
          </w:p>
        </w:tc>
        <w:tc>
          <w:tcPr>
            <w:tcW w:w="992" w:type="dxa"/>
            <w:vAlign w:val="center"/>
          </w:tcPr>
          <w:p w14:paraId="1E7B8301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30039E59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3CA0DC0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Carvedilol-Salbutamol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97E5883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14:paraId="2F168AA8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Dexamethasone-Alprazolam</w:t>
            </w:r>
          </w:p>
        </w:tc>
        <w:tc>
          <w:tcPr>
            <w:tcW w:w="992" w:type="dxa"/>
            <w:vAlign w:val="center"/>
          </w:tcPr>
          <w:p w14:paraId="0ED22C8C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5E61FD97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5DE8B9C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Carvedilol-Aspirin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59E99E5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14:paraId="00829ED7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Spironola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ton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-Furosemide</w:t>
            </w:r>
          </w:p>
        </w:tc>
        <w:tc>
          <w:tcPr>
            <w:tcW w:w="992" w:type="dxa"/>
            <w:vAlign w:val="center"/>
          </w:tcPr>
          <w:p w14:paraId="2E145DDF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5AFD" w:rsidRPr="00863A51" w14:paraId="60E6543D" w14:textId="77777777" w:rsidTr="005B7C2D">
        <w:trPr>
          <w:trHeight w:val="30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704A7D6E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Candesartan-</w:t>
            </w:r>
            <w:proofErr w:type="spellStart"/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Novorapid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4BAD8F2" w14:textId="77777777" w:rsidR="00005AFD" w:rsidRPr="00446309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vAlign w:val="center"/>
          </w:tcPr>
          <w:p w14:paraId="3F21C303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Ketorolac-Bisoprolol</w:t>
            </w:r>
          </w:p>
        </w:tc>
        <w:tc>
          <w:tcPr>
            <w:tcW w:w="992" w:type="dxa"/>
            <w:vAlign w:val="center"/>
          </w:tcPr>
          <w:p w14:paraId="0D4310C0" w14:textId="77777777" w:rsidR="00005AFD" w:rsidRPr="00863A51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863A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F3A94BA" w14:textId="77777777" w:rsidR="00005AFD" w:rsidRPr="005F09AC" w:rsidRDefault="00005AFD" w:rsidP="00005AFD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5F09AC">
        <w:rPr>
          <w:rFonts w:ascii="Times New Roman" w:hAnsi="Times New Roman"/>
          <w:color w:val="000000"/>
          <w:sz w:val="24"/>
          <w:szCs w:val="24"/>
        </w:rPr>
        <w:t>KSR=Potassium Chloride</w:t>
      </w:r>
    </w:p>
    <w:p w14:paraId="0568AB58" w14:textId="57F5EBCB" w:rsidR="00005AFD" w:rsidRDefault="00005AFD" w:rsidP="00005AFD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Table 3 Categories of Drug Interactions Based on Severity “Minor”</w:t>
      </w:r>
    </w:p>
    <w:tbl>
      <w:tblPr>
        <w:tblW w:w="8788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678"/>
        <w:gridCol w:w="4110"/>
      </w:tblGrid>
      <w:tr w:rsidR="00005AFD" w:rsidRPr="006D7ECB" w14:paraId="4278C2F2" w14:textId="77777777" w:rsidTr="005B7C2D">
        <w:trPr>
          <w:trHeight w:val="300"/>
          <w:jc w:val="center"/>
        </w:trPr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B82078B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Drug Interaction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68184A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Amount</w:t>
            </w:r>
            <w:r w:rsidRPr="006D7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(n=63)</w:t>
            </w:r>
          </w:p>
        </w:tc>
      </w:tr>
      <w:tr w:rsidR="00005AFD" w:rsidRPr="006D7ECB" w14:paraId="2529B62F" w14:textId="77777777" w:rsidTr="005B7C2D">
        <w:trPr>
          <w:trHeight w:val="300"/>
          <w:jc w:val="center"/>
        </w:trPr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A59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Ceftriaxone-Furosemide</w:t>
            </w:r>
          </w:p>
        </w:tc>
        <w:tc>
          <w:tcPr>
            <w:tcW w:w="41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60DC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005AFD" w:rsidRPr="006D7ECB" w14:paraId="0D2D8860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C3EEFE2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Metronidazole-Paracetamol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5857D88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</w:tr>
      <w:tr w:rsidR="00005AFD" w:rsidRPr="006D7ECB" w14:paraId="496B1D67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6D586AB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Ketorolac-Furosemide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89C2603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005AFD" w:rsidRPr="006D7ECB" w14:paraId="394F08F1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D53C9D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Omeprazole-Carvedilol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2740E23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63EF46E1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816D02F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Metronidazole-Pioglitazone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E3D6242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0A596CEF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D7F1BD3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Furosemide-Calcium Gluconate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05B51AF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6C1C18F3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3B4D5C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Metoclopramide-Paracetamol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B7B1687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14E86A50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CF60F4D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Metoclopramide-Pethidine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6B5BB89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69842432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4335FC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Omeprazole-Alprazolam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47AE3DB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11DB1C76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D6D71A0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Ketorolac-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Mefenamic Acid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AACCA56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069D47EB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DDF9ED4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Metronidazole-Nifedipine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6DCFB31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018CDBE5" w14:textId="77777777" w:rsidTr="005B7C2D">
        <w:trPr>
          <w:trHeight w:val="300"/>
          <w:jc w:val="center"/>
        </w:trPr>
        <w:tc>
          <w:tcPr>
            <w:tcW w:w="46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DCAFED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KSR-</w:t>
            </w:r>
            <w:proofErr w:type="spellStart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Novorapid</w:t>
            </w:r>
            <w:proofErr w:type="spellEnd"/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5601B8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005AFD" w:rsidRPr="006D7ECB" w14:paraId="6C2B10CA" w14:textId="77777777" w:rsidTr="005B7C2D">
        <w:trPr>
          <w:trHeight w:val="300"/>
          <w:jc w:val="center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DC90D3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Pioglitazone-KSR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AC9DB6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0151D6EF" w14:textId="77777777" w:rsidTr="005B7C2D">
        <w:trPr>
          <w:trHeight w:val="300"/>
          <w:jc w:val="center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300A62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Metformin-Furosemide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0B308A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46467D82" w14:textId="77777777" w:rsidTr="005B7C2D">
        <w:trPr>
          <w:trHeight w:val="300"/>
          <w:jc w:val="center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F362A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Metformin-Mecobalamin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BDAA99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18887A79" w14:textId="77777777" w:rsidTr="005B7C2D">
        <w:trPr>
          <w:trHeight w:val="300"/>
          <w:jc w:val="center"/>
        </w:trPr>
        <w:tc>
          <w:tcPr>
            <w:tcW w:w="46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49BA79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Furosemide-Salbutamol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836A0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5B96DB3B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6CF3033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Cefepim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e</w:t>
            </w: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-Furosemide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578EFD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1F478ED2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565607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Cefixime-Furosemide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D33977D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08A43F95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3EE429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Ketoprofen-Furosemide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2C3B283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3F533D84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027F180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Omeprazole-Mecobalamin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7688215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47B405F8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76BBB47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Furosemide-</w:t>
            </w:r>
            <w:proofErr w:type="spellStart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Depram</w:t>
            </w:r>
            <w:proofErr w:type="spellEnd"/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AFC9A2F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5CF06766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055CF89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Aspilet</w:t>
            </w:r>
            <w:proofErr w:type="spellEnd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-Glimepiride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707AFCE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21E0C901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DBB8DAC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Dexamethasone-Levemir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F36BC40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6A328911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78BF89D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Dexamethasone-Omeprazole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FCD834A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280B0DDD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FC1538D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Dexamethasone-</w:t>
            </w:r>
            <w:proofErr w:type="spellStart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Novorapid</w:t>
            </w:r>
            <w:proofErr w:type="spellEnd"/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6AF2429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2F9B1C18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B1FB060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Ketoprofen-Ketorolac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9BE2B98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5F87D2A3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C918F32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Dexamethasone-Furosemide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72F6022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6E377FD9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8A8B2B2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KSR-Lantus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ADC3DB0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6E6579EB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2308BDC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Metovlopramide</w:t>
            </w:r>
            <w:proofErr w:type="spellEnd"/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-Paracetamol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B7263A4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005AFD" w:rsidRPr="006D7ECB" w14:paraId="0BEA678A" w14:textId="77777777" w:rsidTr="005B7C2D">
        <w:trPr>
          <w:trHeight w:val="300"/>
          <w:jc w:val="center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6032994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Fluconazole-Pantoprazole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25EDA54" w14:textId="77777777" w:rsidR="00005AFD" w:rsidRPr="006D7ECB" w:rsidRDefault="00005AFD" w:rsidP="005B7C2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6D7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</w:tbl>
    <w:p w14:paraId="3A92D441" w14:textId="77777777" w:rsidR="00005AFD" w:rsidRPr="005F09AC" w:rsidRDefault="00005AFD" w:rsidP="00005AFD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5F09AC">
        <w:rPr>
          <w:rFonts w:ascii="Times New Roman" w:hAnsi="Times New Roman"/>
          <w:color w:val="000000"/>
          <w:sz w:val="24"/>
          <w:szCs w:val="24"/>
        </w:rPr>
        <w:t>KSR=Potassium Chloride</w:t>
      </w:r>
    </w:p>
    <w:p w14:paraId="3DD9ADB9" w14:textId="77777777" w:rsidR="008F55A1" w:rsidRDefault="008F55A1"/>
    <w:sectPr w:rsidR="008F55A1" w:rsidSect="00005AFD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FD"/>
    <w:rsid w:val="00005AFD"/>
    <w:rsid w:val="00452D1D"/>
    <w:rsid w:val="008F55A1"/>
    <w:rsid w:val="009A5A95"/>
    <w:rsid w:val="00AD0391"/>
    <w:rsid w:val="00D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1597"/>
  <w15:chartTrackingRefBased/>
  <w15:docId w15:val="{6199D4AC-6C5B-4FDE-B6AC-B162609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FINNY ALIFIYATUR ROOSYIDAH</dc:creator>
  <cp:keywords/>
  <dc:description/>
  <cp:lastModifiedBy>FINNY ALIFIYATUR ROOSYIDAH</cp:lastModifiedBy>
  <cp:revision>1</cp:revision>
  <dcterms:created xsi:type="dcterms:W3CDTF">2022-08-21T15:55:00Z</dcterms:created>
  <dcterms:modified xsi:type="dcterms:W3CDTF">2022-08-21T15:57:00Z</dcterms:modified>
</cp:coreProperties>
</file>