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62E" w:rsidRPr="008850A4" w:rsidRDefault="002D262E" w:rsidP="002D262E">
      <w:pPr>
        <w:shd w:val="clear" w:color="auto" w:fill="FFFFFF"/>
        <w:ind w:firstLine="0"/>
        <w:jc w:val="center"/>
        <w:rPr>
          <w:b/>
        </w:rPr>
      </w:pPr>
      <w:r w:rsidRPr="008850A4">
        <w:rPr>
          <w:b/>
        </w:rPr>
        <w:t>LAMPIRAN</w:t>
      </w:r>
    </w:p>
    <w:p w:rsidR="002D262E" w:rsidRPr="008850A4" w:rsidRDefault="002D262E" w:rsidP="002D262E">
      <w:pPr>
        <w:shd w:val="clear" w:color="auto" w:fill="FFFFFF"/>
        <w:spacing w:line="240" w:lineRule="auto"/>
        <w:ind w:firstLine="0"/>
        <w:rPr>
          <w:b/>
        </w:rPr>
      </w:pPr>
      <w:proofErr w:type="spellStart"/>
      <w:r w:rsidRPr="008850A4">
        <w:rPr>
          <w:rFonts w:eastAsia="Cambria"/>
          <w:b/>
          <w:sz w:val="22"/>
          <w:szCs w:val="22"/>
        </w:rPr>
        <w:t>Karakteristik</w:t>
      </w:r>
      <w:proofErr w:type="spellEnd"/>
      <w:r w:rsidRPr="008850A4">
        <w:rPr>
          <w:rFonts w:eastAsia="Cambria"/>
          <w:b/>
          <w:sz w:val="22"/>
          <w:szCs w:val="22"/>
        </w:rPr>
        <w:t xml:space="preserve"> </w:t>
      </w:r>
      <w:proofErr w:type="spellStart"/>
      <w:r w:rsidRPr="008850A4">
        <w:rPr>
          <w:rFonts w:eastAsia="Cambria"/>
          <w:b/>
          <w:sz w:val="22"/>
          <w:szCs w:val="22"/>
        </w:rPr>
        <w:t>Subjek</w:t>
      </w:r>
      <w:proofErr w:type="spellEnd"/>
      <w:r w:rsidRPr="008850A4">
        <w:rPr>
          <w:rFonts w:eastAsia="Cambria"/>
          <w:b/>
          <w:sz w:val="22"/>
          <w:szCs w:val="22"/>
        </w:rPr>
        <w:t xml:space="preserve"> </w:t>
      </w:r>
      <w:proofErr w:type="spellStart"/>
      <w:r w:rsidRPr="008850A4">
        <w:rPr>
          <w:rFonts w:eastAsia="Cambria"/>
          <w:b/>
          <w:sz w:val="22"/>
          <w:szCs w:val="22"/>
        </w:rPr>
        <w:t>Penelitian</w:t>
      </w:r>
      <w:proofErr w:type="spellEnd"/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4"/>
        <w:gridCol w:w="4035"/>
      </w:tblGrid>
      <w:tr w:rsidR="002D262E" w:rsidRPr="008850A4" w:rsidTr="00690540">
        <w:tc>
          <w:tcPr>
            <w:tcW w:w="4034" w:type="dxa"/>
            <w:tcBorders>
              <w:right w:val="nil"/>
            </w:tcBorders>
          </w:tcPr>
          <w:p w:rsidR="002D262E" w:rsidRPr="008850A4" w:rsidRDefault="002D262E" w:rsidP="00690540">
            <w:pPr>
              <w:spacing w:line="240" w:lineRule="auto"/>
              <w:ind w:firstLine="0"/>
              <w:contextualSpacing/>
              <w:jc w:val="left"/>
              <w:rPr>
                <w:rFonts w:eastAsia="Cambria"/>
                <w:sz w:val="18"/>
                <w:szCs w:val="18"/>
                <w:lang w:val="id-ID"/>
              </w:rPr>
            </w:pPr>
            <w:r w:rsidRPr="008850A4">
              <w:rPr>
                <w:rFonts w:eastAsia="Cambria"/>
                <w:sz w:val="18"/>
                <w:szCs w:val="18"/>
                <w:lang w:val="id-ID"/>
              </w:rPr>
              <w:t>Variabel</w:t>
            </w:r>
          </w:p>
        </w:tc>
        <w:tc>
          <w:tcPr>
            <w:tcW w:w="4035" w:type="dxa"/>
            <w:tcBorders>
              <w:left w:val="nil"/>
              <w:right w:val="nil"/>
            </w:tcBorders>
          </w:tcPr>
          <w:p w:rsidR="002D262E" w:rsidRPr="008850A4" w:rsidRDefault="002D262E" w:rsidP="00690540">
            <w:pPr>
              <w:spacing w:line="240" w:lineRule="auto"/>
              <w:ind w:firstLine="0"/>
              <w:contextualSpacing/>
              <w:jc w:val="center"/>
              <w:rPr>
                <w:rFonts w:eastAsia="Cambria"/>
                <w:sz w:val="18"/>
                <w:szCs w:val="18"/>
                <w:lang w:val="id-ID"/>
              </w:rPr>
            </w:pPr>
            <w:r w:rsidRPr="008850A4">
              <w:rPr>
                <w:rFonts w:eastAsia="Cambria"/>
                <w:sz w:val="18"/>
                <w:szCs w:val="18"/>
                <w:lang w:val="id-ID"/>
              </w:rPr>
              <w:t>Subyek Penelitian</w:t>
            </w:r>
          </w:p>
        </w:tc>
      </w:tr>
      <w:tr w:rsidR="002D262E" w:rsidRPr="008850A4" w:rsidTr="00690540">
        <w:trPr>
          <w:trHeight w:val="5084"/>
        </w:trPr>
        <w:tc>
          <w:tcPr>
            <w:tcW w:w="4034" w:type="dxa"/>
            <w:tcBorders>
              <w:right w:val="nil"/>
            </w:tcBorders>
          </w:tcPr>
          <w:p w:rsidR="002D262E" w:rsidRPr="008850A4" w:rsidRDefault="002D262E" w:rsidP="00690540">
            <w:pPr>
              <w:spacing w:before="240" w:line="240" w:lineRule="auto"/>
              <w:ind w:firstLine="0"/>
              <w:contextualSpacing/>
              <w:jc w:val="left"/>
              <w:rPr>
                <w:rFonts w:eastAsia="Cambria"/>
                <w:sz w:val="18"/>
                <w:szCs w:val="18"/>
                <w:lang w:val="id-ID"/>
              </w:rPr>
            </w:pPr>
            <w:r w:rsidRPr="008850A4">
              <w:rPr>
                <w:rFonts w:eastAsia="Cambria"/>
                <w:sz w:val="18"/>
                <w:szCs w:val="18"/>
                <w:lang w:val="id-ID"/>
              </w:rPr>
              <w:t>Usia ( Tahun )</w:t>
            </w:r>
          </w:p>
          <w:p w:rsidR="002D262E" w:rsidRPr="008850A4" w:rsidRDefault="002D262E" w:rsidP="00690540">
            <w:pPr>
              <w:spacing w:line="240" w:lineRule="auto"/>
              <w:ind w:firstLine="0"/>
              <w:contextualSpacing/>
              <w:jc w:val="left"/>
              <w:rPr>
                <w:rFonts w:eastAsia="Cambria"/>
                <w:sz w:val="20"/>
                <w:szCs w:val="20"/>
              </w:rPr>
            </w:pPr>
            <w:r w:rsidRPr="008850A4">
              <w:rPr>
                <w:rFonts w:eastAsia="Cambria"/>
                <w:sz w:val="18"/>
                <w:szCs w:val="18"/>
                <w:lang w:val="id-ID"/>
              </w:rPr>
              <w:t xml:space="preserve">   Mean </w:t>
            </w:r>
            <w:r w:rsidRPr="008850A4">
              <w:rPr>
                <w:rFonts w:eastAsia="Cambria"/>
                <w:sz w:val="20"/>
                <w:szCs w:val="20"/>
              </w:rPr>
              <w:t>±Std</w:t>
            </w:r>
          </w:p>
          <w:p w:rsidR="002D262E" w:rsidRPr="008850A4" w:rsidRDefault="002D262E" w:rsidP="00690540">
            <w:pPr>
              <w:spacing w:line="240" w:lineRule="auto"/>
              <w:ind w:firstLine="0"/>
              <w:contextualSpacing/>
              <w:jc w:val="left"/>
              <w:rPr>
                <w:rFonts w:eastAsia="Cambria"/>
                <w:sz w:val="20"/>
                <w:szCs w:val="20"/>
                <w:lang w:val="id-ID"/>
              </w:rPr>
            </w:pPr>
            <w:r w:rsidRPr="008850A4">
              <w:rPr>
                <w:rFonts w:eastAsia="Cambria"/>
                <w:sz w:val="20"/>
                <w:szCs w:val="20"/>
                <w:lang w:val="id-ID"/>
              </w:rPr>
              <w:t xml:space="preserve">   Median</w:t>
            </w:r>
          </w:p>
          <w:p w:rsidR="002D262E" w:rsidRPr="008850A4" w:rsidRDefault="002D262E" w:rsidP="00690540">
            <w:pPr>
              <w:spacing w:line="240" w:lineRule="auto"/>
              <w:ind w:firstLine="0"/>
              <w:contextualSpacing/>
              <w:jc w:val="left"/>
              <w:rPr>
                <w:rFonts w:eastAsia="Cambria"/>
                <w:sz w:val="20"/>
                <w:szCs w:val="20"/>
                <w:lang w:val="id-ID"/>
              </w:rPr>
            </w:pPr>
            <w:r w:rsidRPr="008850A4">
              <w:rPr>
                <w:rFonts w:eastAsia="Cambria"/>
                <w:sz w:val="20"/>
                <w:szCs w:val="20"/>
                <w:lang w:val="id-ID"/>
              </w:rPr>
              <w:t xml:space="preserve">   Range ( min-max )</w:t>
            </w:r>
          </w:p>
          <w:p w:rsidR="002D262E" w:rsidRPr="008850A4" w:rsidRDefault="002D262E" w:rsidP="00690540">
            <w:pPr>
              <w:spacing w:line="240" w:lineRule="auto"/>
              <w:ind w:firstLine="0"/>
              <w:contextualSpacing/>
              <w:jc w:val="left"/>
              <w:rPr>
                <w:rFonts w:eastAsia="Cambria"/>
                <w:sz w:val="20"/>
                <w:szCs w:val="20"/>
                <w:lang w:val="id-ID"/>
              </w:rPr>
            </w:pPr>
          </w:p>
          <w:p w:rsidR="002D262E" w:rsidRPr="008850A4" w:rsidRDefault="002D262E" w:rsidP="00690540">
            <w:pPr>
              <w:spacing w:line="240" w:lineRule="auto"/>
              <w:ind w:firstLine="0"/>
              <w:contextualSpacing/>
              <w:jc w:val="left"/>
              <w:rPr>
                <w:rFonts w:eastAsia="Cambria"/>
                <w:sz w:val="20"/>
                <w:szCs w:val="20"/>
                <w:lang w:val="id-ID"/>
              </w:rPr>
            </w:pPr>
            <w:r w:rsidRPr="008850A4">
              <w:rPr>
                <w:rFonts w:eastAsia="Cambria"/>
                <w:sz w:val="20"/>
                <w:szCs w:val="20"/>
                <w:lang w:val="id-ID"/>
              </w:rPr>
              <w:t xml:space="preserve">Jenis Kelamin </w:t>
            </w:r>
          </w:p>
          <w:p w:rsidR="002D262E" w:rsidRPr="008850A4" w:rsidRDefault="002D262E" w:rsidP="00690540">
            <w:pPr>
              <w:spacing w:line="240" w:lineRule="auto"/>
              <w:ind w:firstLine="0"/>
              <w:contextualSpacing/>
              <w:jc w:val="left"/>
              <w:rPr>
                <w:rFonts w:eastAsia="Cambria"/>
                <w:sz w:val="20"/>
                <w:szCs w:val="20"/>
                <w:lang w:val="id-ID"/>
              </w:rPr>
            </w:pPr>
            <w:r w:rsidRPr="008850A4">
              <w:rPr>
                <w:rFonts w:eastAsia="Cambria"/>
                <w:sz w:val="20"/>
                <w:szCs w:val="20"/>
                <w:lang w:val="id-ID"/>
              </w:rPr>
              <w:t xml:space="preserve">   Lak i- Laki</w:t>
            </w:r>
          </w:p>
          <w:p w:rsidR="002D262E" w:rsidRPr="008850A4" w:rsidRDefault="002D262E" w:rsidP="00690540">
            <w:pPr>
              <w:spacing w:line="240" w:lineRule="auto"/>
              <w:ind w:firstLine="0"/>
              <w:contextualSpacing/>
              <w:jc w:val="left"/>
              <w:rPr>
                <w:rFonts w:eastAsia="Cambria"/>
                <w:sz w:val="20"/>
                <w:szCs w:val="20"/>
                <w:lang w:val="id-ID"/>
              </w:rPr>
            </w:pPr>
            <w:r w:rsidRPr="008850A4">
              <w:rPr>
                <w:rFonts w:eastAsia="Cambria"/>
                <w:sz w:val="20"/>
                <w:szCs w:val="20"/>
                <w:lang w:val="id-ID"/>
              </w:rPr>
              <w:t xml:space="preserve">   Perempuan</w:t>
            </w:r>
          </w:p>
          <w:p w:rsidR="002D262E" w:rsidRPr="008850A4" w:rsidRDefault="002D262E" w:rsidP="00690540">
            <w:pPr>
              <w:spacing w:line="240" w:lineRule="auto"/>
              <w:ind w:firstLine="0"/>
              <w:contextualSpacing/>
              <w:jc w:val="left"/>
              <w:rPr>
                <w:rFonts w:eastAsia="Cambria"/>
                <w:sz w:val="20"/>
                <w:szCs w:val="20"/>
                <w:lang w:val="id-ID"/>
              </w:rPr>
            </w:pPr>
          </w:p>
          <w:p w:rsidR="002D262E" w:rsidRPr="008850A4" w:rsidRDefault="002D262E" w:rsidP="00690540">
            <w:pPr>
              <w:spacing w:line="240" w:lineRule="auto"/>
              <w:ind w:firstLine="0"/>
              <w:contextualSpacing/>
              <w:jc w:val="left"/>
              <w:rPr>
                <w:rFonts w:eastAsia="Cambria"/>
                <w:sz w:val="20"/>
                <w:szCs w:val="20"/>
                <w:lang w:val="id-ID"/>
              </w:rPr>
            </w:pPr>
            <w:r w:rsidRPr="008850A4">
              <w:rPr>
                <w:rFonts w:eastAsia="Cambria"/>
                <w:sz w:val="20"/>
                <w:szCs w:val="20"/>
                <w:lang w:val="id-ID"/>
              </w:rPr>
              <w:t>Mekanisme Trauma</w:t>
            </w:r>
          </w:p>
          <w:p w:rsidR="002D262E" w:rsidRPr="008850A4" w:rsidRDefault="002D262E" w:rsidP="00690540">
            <w:pPr>
              <w:spacing w:line="240" w:lineRule="auto"/>
              <w:ind w:firstLine="0"/>
              <w:contextualSpacing/>
              <w:jc w:val="left"/>
              <w:rPr>
                <w:rFonts w:eastAsia="Cambria"/>
                <w:sz w:val="20"/>
                <w:szCs w:val="20"/>
                <w:lang w:val="id-ID"/>
              </w:rPr>
            </w:pPr>
          </w:p>
          <w:p w:rsidR="002D262E" w:rsidRPr="008850A4" w:rsidRDefault="002D262E" w:rsidP="00690540">
            <w:pPr>
              <w:spacing w:line="240" w:lineRule="auto"/>
              <w:ind w:firstLine="0"/>
              <w:contextualSpacing/>
              <w:jc w:val="left"/>
              <w:rPr>
                <w:rFonts w:eastAsia="Cambria"/>
                <w:sz w:val="20"/>
                <w:szCs w:val="20"/>
                <w:lang w:val="id-ID"/>
              </w:rPr>
            </w:pPr>
            <w:r w:rsidRPr="008850A4">
              <w:rPr>
                <w:rFonts w:eastAsia="Cambria"/>
                <w:sz w:val="20"/>
                <w:szCs w:val="20"/>
                <w:lang w:val="id-ID"/>
              </w:rPr>
              <w:t>Lokasi Trauma</w:t>
            </w:r>
          </w:p>
          <w:p w:rsidR="002D262E" w:rsidRPr="008850A4" w:rsidRDefault="002D262E" w:rsidP="00690540">
            <w:pPr>
              <w:spacing w:line="240" w:lineRule="auto"/>
              <w:ind w:firstLine="0"/>
              <w:contextualSpacing/>
              <w:jc w:val="left"/>
              <w:rPr>
                <w:rFonts w:eastAsia="Cambria"/>
                <w:sz w:val="20"/>
                <w:szCs w:val="20"/>
                <w:lang w:val="id-ID"/>
              </w:rPr>
            </w:pPr>
          </w:p>
          <w:p w:rsidR="002D262E" w:rsidRPr="008850A4" w:rsidRDefault="002D262E" w:rsidP="00690540">
            <w:pPr>
              <w:spacing w:line="240" w:lineRule="auto"/>
              <w:ind w:firstLine="0"/>
              <w:contextualSpacing/>
              <w:jc w:val="left"/>
              <w:rPr>
                <w:rFonts w:eastAsia="Cambria"/>
                <w:sz w:val="20"/>
                <w:szCs w:val="20"/>
                <w:lang w:val="id-ID"/>
              </w:rPr>
            </w:pPr>
            <w:r w:rsidRPr="008850A4">
              <w:rPr>
                <w:rFonts w:eastAsia="Cambria"/>
                <w:sz w:val="20"/>
                <w:szCs w:val="20"/>
                <w:lang w:val="id-ID"/>
              </w:rPr>
              <w:t>ISS</w:t>
            </w:r>
          </w:p>
          <w:p w:rsidR="002D262E" w:rsidRPr="008850A4" w:rsidRDefault="002D262E" w:rsidP="00690540">
            <w:pPr>
              <w:spacing w:line="240" w:lineRule="auto"/>
              <w:ind w:firstLine="0"/>
              <w:contextualSpacing/>
              <w:jc w:val="left"/>
              <w:rPr>
                <w:rFonts w:eastAsia="Cambria"/>
                <w:sz w:val="20"/>
                <w:szCs w:val="20"/>
              </w:rPr>
            </w:pPr>
            <w:r w:rsidRPr="008850A4">
              <w:rPr>
                <w:rFonts w:eastAsia="Cambria"/>
                <w:sz w:val="18"/>
                <w:szCs w:val="18"/>
                <w:lang w:val="id-ID"/>
              </w:rPr>
              <w:t xml:space="preserve">   Mean </w:t>
            </w:r>
            <w:r w:rsidRPr="008850A4">
              <w:rPr>
                <w:rFonts w:eastAsia="Cambria"/>
                <w:sz w:val="20"/>
                <w:szCs w:val="20"/>
              </w:rPr>
              <w:t>±Std</w:t>
            </w:r>
          </w:p>
          <w:p w:rsidR="002D262E" w:rsidRPr="008850A4" w:rsidRDefault="002D262E" w:rsidP="00690540">
            <w:pPr>
              <w:spacing w:line="240" w:lineRule="auto"/>
              <w:ind w:firstLine="0"/>
              <w:contextualSpacing/>
              <w:jc w:val="left"/>
              <w:rPr>
                <w:rFonts w:eastAsia="Cambria"/>
                <w:sz w:val="20"/>
                <w:szCs w:val="20"/>
                <w:lang w:val="id-ID"/>
              </w:rPr>
            </w:pPr>
            <w:r w:rsidRPr="008850A4">
              <w:rPr>
                <w:rFonts w:eastAsia="Cambria"/>
                <w:sz w:val="20"/>
                <w:szCs w:val="20"/>
                <w:lang w:val="id-ID"/>
              </w:rPr>
              <w:t xml:space="preserve">   Median</w:t>
            </w:r>
          </w:p>
          <w:p w:rsidR="002D262E" w:rsidRPr="008850A4" w:rsidRDefault="002D262E" w:rsidP="00690540">
            <w:pPr>
              <w:spacing w:line="240" w:lineRule="auto"/>
              <w:ind w:firstLine="0"/>
              <w:contextualSpacing/>
              <w:jc w:val="left"/>
              <w:rPr>
                <w:rFonts w:eastAsia="Cambria"/>
                <w:sz w:val="20"/>
                <w:szCs w:val="20"/>
                <w:lang w:val="id-ID"/>
              </w:rPr>
            </w:pPr>
            <w:r w:rsidRPr="008850A4">
              <w:rPr>
                <w:rFonts w:eastAsia="Cambria"/>
                <w:sz w:val="20"/>
                <w:szCs w:val="20"/>
                <w:lang w:val="id-ID"/>
              </w:rPr>
              <w:t xml:space="preserve">   Range ( min-max )</w:t>
            </w:r>
          </w:p>
          <w:p w:rsidR="002D262E" w:rsidRPr="008850A4" w:rsidRDefault="002D262E" w:rsidP="00690540">
            <w:pPr>
              <w:spacing w:line="240" w:lineRule="auto"/>
              <w:ind w:firstLine="0"/>
              <w:contextualSpacing/>
              <w:jc w:val="left"/>
              <w:rPr>
                <w:rFonts w:eastAsia="Cambria"/>
                <w:sz w:val="20"/>
                <w:szCs w:val="20"/>
                <w:lang w:val="id-ID"/>
              </w:rPr>
            </w:pPr>
          </w:p>
          <w:p w:rsidR="002D262E" w:rsidRPr="008850A4" w:rsidRDefault="002D262E" w:rsidP="00690540">
            <w:pPr>
              <w:spacing w:line="240" w:lineRule="auto"/>
              <w:ind w:firstLine="0"/>
              <w:contextualSpacing/>
              <w:jc w:val="left"/>
              <w:rPr>
                <w:rFonts w:eastAsia="Cambria"/>
                <w:sz w:val="20"/>
                <w:szCs w:val="20"/>
                <w:lang w:val="id-ID"/>
              </w:rPr>
            </w:pPr>
            <w:r w:rsidRPr="008850A4">
              <w:rPr>
                <w:rFonts w:eastAsia="Cambria"/>
                <w:sz w:val="20"/>
                <w:szCs w:val="20"/>
                <w:lang w:val="id-ID"/>
              </w:rPr>
              <w:t>Nilai CVP</w:t>
            </w:r>
          </w:p>
          <w:p w:rsidR="002D262E" w:rsidRPr="008850A4" w:rsidRDefault="002D262E" w:rsidP="00690540">
            <w:pPr>
              <w:spacing w:line="240" w:lineRule="auto"/>
              <w:ind w:firstLine="0"/>
              <w:contextualSpacing/>
              <w:jc w:val="left"/>
              <w:rPr>
                <w:rFonts w:eastAsia="Cambria"/>
                <w:sz w:val="20"/>
                <w:szCs w:val="20"/>
              </w:rPr>
            </w:pPr>
            <w:r w:rsidRPr="008850A4">
              <w:rPr>
                <w:rFonts w:eastAsia="Cambria"/>
                <w:sz w:val="18"/>
                <w:szCs w:val="18"/>
                <w:lang w:val="id-ID"/>
              </w:rPr>
              <w:t xml:space="preserve">   Mean </w:t>
            </w:r>
            <w:r w:rsidRPr="008850A4">
              <w:rPr>
                <w:rFonts w:eastAsia="Cambria"/>
                <w:sz w:val="20"/>
                <w:szCs w:val="20"/>
              </w:rPr>
              <w:t>±Std</w:t>
            </w:r>
          </w:p>
          <w:p w:rsidR="002D262E" w:rsidRPr="008850A4" w:rsidRDefault="002D262E" w:rsidP="00690540">
            <w:pPr>
              <w:spacing w:line="240" w:lineRule="auto"/>
              <w:ind w:firstLine="0"/>
              <w:contextualSpacing/>
              <w:jc w:val="left"/>
              <w:rPr>
                <w:rFonts w:eastAsia="Cambria"/>
                <w:sz w:val="20"/>
                <w:szCs w:val="20"/>
                <w:lang w:val="id-ID"/>
              </w:rPr>
            </w:pPr>
            <w:r w:rsidRPr="008850A4">
              <w:rPr>
                <w:rFonts w:eastAsia="Cambria"/>
                <w:sz w:val="20"/>
                <w:szCs w:val="20"/>
                <w:lang w:val="id-ID"/>
              </w:rPr>
              <w:t xml:space="preserve">   Median</w:t>
            </w:r>
          </w:p>
          <w:p w:rsidR="002D262E" w:rsidRPr="008850A4" w:rsidRDefault="002D262E" w:rsidP="00690540">
            <w:pPr>
              <w:spacing w:line="240" w:lineRule="auto"/>
              <w:ind w:firstLine="0"/>
              <w:contextualSpacing/>
              <w:jc w:val="left"/>
              <w:rPr>
                <w:rFonts w:eastAsia="Cambria"/>
                <w:sz w:val="20"/>
                <w:szCs w:val="20"/>
                <w:lang w:val="id-ID"/>
              </w:rPr>
            </w:pPr>
            <w:r w:rsidRPr="008850A4">
              <w:rPr>
                <w:rFonts w:eastAsia="Cambria"/>
                <w:sz w:val="20"/>
                <w:szCs w:val="20"/>
                <w:lang w:val="id-ID"/>
              </w:rPr>
              <w:t xml:space="preserve">   Range ( min-max )</w:t>
            </w:r>
          </w:p>
          <w:p w:rsidR="002D262E" w:rsidRPr="008850A4" w:rsidRDefault="002D262E" w:rsidP="00690540">
            <w:pPr>
              <w:spacing w:line="240" w:lineRule="auto"/>
              <w:ind w:firstLine="0"/>
              <w:contextualSpacing/>
              <w:jc w:val="left"/>
              <w:rPr>
                <w:rFonts w:eastAsia="Cambria"/>
                <w:sz w:val="18"/>
                <w:szCs w:val="18"/>
                <w:lang w:val="id-ID"/>
              </w:rPr>
            </w:pPr>
          </w:p>
        </w:tc>
        <w:tc>
          <w:tcPr>
            <w:tcW w:w="4035" w:type="dxa"/>
            <w:tcBorders>
              <w:left w:val="nil"/>
              <w:right w:val="nil"/>
            </w:tcBorders>
          </w:tcPr>
          <w:p w:rsidR="002D262E" w:rsidRPr="008850A4" w:rsidRDefault="002D262E" w:rsidP="00690540">
            <w:pPr>
              <w:spacing w:line="240" w:lineRule="auto"/>
              <w:ind w:firstLine="0"/>
              <w:contextualSpacing/>
              <w:jc w:val="center"/>
              <w:rPr>
                <w:rFonts w:eastAsia="Cambria"/>
                <w:sz w:val="18"/>
                <w:szCs w:val="18"/>
                <w:lang w:val="en-SG"/>
              </w:rPr>
            </w:pPr>
          </w:p>
          <w:p w:rsidR="002D262E" w:rsidRPr="008850A4" w:rsidRDefault="002D262E" w:rsidP="00690540">
            <w:pPr>
              <w:spacing w:line="240" w:lineRule="auto"/>
              <w:ind w:firstLine="0"/>
              <w:contextualSpacing/>
              <w:jc w:val="center"/>
              <w:rPr>
                <w:rFonts w:eastAsia="Cambria"/>
                <w:sz w:val="18"/>
                <w:szCs w:val="18"/>
                <w:lang w:val="en-SG"/>
              </w:rPr>
            </w:pPr>
          </w:p>
          <w:p w:rsidR="002D262E" w:rsidRPr="008850A4" w:rsidRDefault="002D262E" w:rsidP="00690540">
            <w:pPr>
              <w:spacing w:line="240" w:lineRule="auto"/>
              <w:ind w:firstLine="0"/>
              <w:contextualSpacing/>
              <w:jc w:val="center"/>
              <w:rPr>
                <w:rFonts w:eastAsia="Cambria"/>
                <w:sz w:val="18"/>
                <w:szCs w:val="18"/>
                <w:lang w:val="en-SG"/>
              </w:rPr>
            </w:pPr>
          </w:p>
          <w:p w:rsidR="002D262E" w:rsidRPr="008850A4" w:rsidRDefault="002D262E" w:rsidP="00690540">
            <w:pPr>
              <w:spacing w:line="240" w:lineRule="auto"/>
              <w:ind w:firstLine="0"/>
              <w:contextualSpacing/>
              <w:jc w:val="center"/>
              <w:rPr>
                <w:rFonts w:eastAsia="Cambria"/>
                <w:sz w:val="18"/>
                <w:szCs w:val="18"/>
                <w:lang w:val="en-SG"/>
              </w:rPr>
            </w:pPr>
          </w:p>
          <w:p w:rsidR="002D262E" w:rsidRPr="008850A4" w:rsidRDefault="002D262E" w:rsidP="00690540">
            <w:pPr>
              <w:spacing w:line="240" w:lineRule="auto"/>
              <w:ind w:firstLine="0"/>
              <w:contextualSpacing/>
              <w:jc w:val="center"/>
              <w:rPr>
                <w:rFonts w:eastAsia="Cambria"/>
                <w:sz w:val="18"/>
                <w:szCs w:val="18"/>
                <w:lang w:val="en-SG"/>
              </w:rPr>
            </w:pPr>
          </w:p>
          <w:p w:rsidR="002D262E" w:rsidRPr="008850A4" w:rsidRDefault="002D262E" w:rsidP="00690540">
            <w:pPr>
              <w:spacing w:line="240" w:lineRule="auto"/>
              <w:ind w:firstLine="0"/>
              <w:contextualSpacing/>
              <w:jc w:val="center"/>
              <w:rPr>
                <w:rFonts w:eastAsia="Cambria"/>
                <w:sz w:val="18"/>
                <w:szCs w:val="18"/>
                <w:lang w:val="en-SG"/>
              </w:rPr>
            </w:pPr>
          </w:p>
          <w:p w:rsidR="002D262E" w:rsidRPr="008850A4" w:rsidRDefault="002D262E" w:rsidP="00690540">
            <w:pPr>
              <w:spacing w:line="240" w:lineRule="auto"/>
              <w:ind w:firstLine="0"/>
              <w:contextualSpacing/>
              <w:jc w:val="center"/>
              <w:rPr>
                <w:rFonts w:eastAsia="Cambria"/>
                <w:sz w:val="18"/>
                <w:szCs w:val="18"/>
                <w:lang w:val="en-SG"/>
              </w:rPr>
            </w:pPr>
          </w:p>
          <w:p w:rsidR="002D262E" w:rsidRPr="008850A4" w:rsidRDefault="002D262E" w:rsidP="00690540">
            <w:pPr>
              <w:spacing w:line="240" w:lineRule="auto"/>
              <w:ind w:firstLine="0"/>
              <w:contextualSpacing/>
              <w:jc w:val="center"/>
              <w:rPr>
                <w:rFonts w:eastAsia="Cambria"/>
                <w:sz w:val="18"/>
                <w:szCs w:val="18"/>
                <w:lang w:val="id-ID"/>
              </w:rPr>
            </w:pPr>
            <w:r w:rsidRPr="008850A4">
              <w:rPr>
                <w:rFonts w:eastAsia="Cambria"/>
                <w:sz w:val="18"/>
                <w:szCs w:val="18"/>
                <w:lang w:val="id-ID"/>
              </w:rPr>
              <w:t>( % )</w:t>
            </w:r>
          </w:p>
          <w:p w:rsidR="002D262E" w:rsidRPr="008850A4" w:rsidRDefault="002D262E" w:rsidP="00690540">
            <w:pPr>
              <w:spacing w:line="240" w:lineRule="auto"/>
              <w:ind w:firstLine="0"/>
              <w:contextualSpacing/>
              <w:jc w:val="center"/>
              <w:rPr>
                <w:rFonts w:eastAsia="Cambria"/>
                <w:sz w:val="18"/>
                <w:szCs w:val="18"/>
                <w:lang w:val="id-ID"/>
              </w:rPr>
            </w:pPr>
            <w:r w:rsidRPr="008850A4">
              <w:rPr>
                <w:rFonts w:eastAsia="Cambria"/>
                <w:sz w:val="18"/>
                <w:szCs w:val="18"/>
                <w:lang w:val="id-ID"/>
              </w:rPr>
              <w:t>( % )</w:t>
            </w:r>
          </w:p>
          <w:p w:rsidR="002D262E" w:rsidRPr="008850A4" w:rsidRDefault="002D262E" w:rsidP="00690540">
            <w:pPr>
              <w:spacing w:line="240" w:lineRule="auto"/>
              <w:ind w:firstLine="0"/>
              <w:contextualSpacing/>
              <w:jc w:val="center"/>
              <w:rPr>
                <w:rFonts w:eastAsia="Cambria"/>
                <w:sz w:val="18"/>
                <w:szCs w:val="18"/>
                <w:lang w:val="en-SG"/>
              </w:rPr>
            </w:pPr>
          </w:p>
          <w:p w:rsidR="002D262E" w:rsidRPr="008850A4" w:rsidRDefault="002D262E" w:rsidP="00690540">
            <w:pPr>
              <w:spacing w:line="240" w:lineRule="auto"/>
              <w:ind w:firstLine="0"/>
              <w:contextualSpacing/>
              <w:jc w:val="center"/>
              <w:rPr>
                <w:rFonts w:eastAsia="Cambria"/>
                <w:sz w:val="18"/>
                <w:szCs w:val="18"/>
                <w:lang w:val="en-SG"/>
              </w:rPr>
            </w:pPr>
          </w:p>
          <w:p w:rsidR="002D262E" w:rsidRPr="008850A4" w:rsidRDefault="002D262E" w:rsidP="00690540">
            <w:pPr>
              <w:spacing w:line="240" w:lineRule="auto"/>
              <w:ind w:firstLine="0"/>
              <w:contextualSpacing/>
              <w:jc w:val="center"/>
              <w:rPr>
                <w:rFonts w:eastAsia="Cambria"/>
                <w:sz w:val="18"/>
                <w:szCs w:val="18"/>
                <w:lang w:val="id-ID"/>
              </w:rPr>
            </w:pPr>
            <w:r w:rsidRPr="008850A4">
              <w:rPr>
                <w:rFonts w:eastAsia="Cambria"/>
                <w:sz w:val="18"/>
                <w:szCs w:val="18"/>
                <w:lang w:val="id-ID"/>
              </w:rPr>
              <w:t>( % )</w:t>
            </w:r>
          </w:p>
          <w:p w:rsidR="002D262E" w:rsidRPr="008850A4" w:rsidRDefault="002D262E" w:rsidP="00690540">
            <w:pPr>
              <w:spacing w:line="240" w:lineRule="auto"/>
              <w:ind w:firstLine="0"/>
              <w:contextualSpacing/>
              <w:jc w:val="center"/>
              <w:rPr>
                <w:rFonts w:eastAsia="Cambria"/>
                <w:sz w:val="18"/>
                <w:szCs w:val="18"/>
                <w:lang w:val="en-SG"/>
              </w:rPr>
            </w:pPr>
          </w:p>
          <w:p w:rsidR="002D262E" w:rsidRPr="008850A4" w:rsidRDefault="002D262E" w:rsidP="00690540">
            <w:pPr>
              <w:spacing w:line="240" w:lineRule="auto"/>
              <w:ind w:firstLine="0"/>
              <w:contextualSpacing/>
              <w:jc w:val="center"/>
              <w:rPr>
                <w:rFonts w:eastAsia="Cambria"/>
                <w:sz w:val="18"/>
                <w:szCs w:val="18"/>
                <w:lang w:val="id-ID"/>
              </w:rPr>
            </w:pPr>
            <w:r w:rsidRPr="008850A4">
              <w:rPr>
                <w:rFonts w:eastAsia="Cambria"/>
                <w:sz w:val="18"/>
                <w:szCs w:val="18"/>
                <w:lang w:val="id-ID"/>
              </w:rPr>
              <w:t>( % )</w:t>
            </w:r>
          </w:p>
          <w:p w:rsidR="002D262E" w:rsidRPr="008850A4" w:rsidRDefault="002D262E" w:rsidP="00690540">
            <w:pPr>
              <w:spacing w:line="240" w:lineRule="auto"/>
              <w:ind w:firstLine="0"/>
              <w:contextualSpacing/>
              <w:jc w:val="center"/>
              <w:rPr>
                <w:rFonts w:eastAsia="Cambria"/>
                <w:sz w:val="18"/>
                <w:szCs w:val="18"/>
                <w:lang w:val="en-SG"/>
              </w:rPr>
            </w:pPr>
          </w:p>
          <w:p w:rsidR="002D262E" w:rsidRPr="008850A4" w:rsidRDefault="002D262E" w:rsidP="00690540">
            <w:pPr>
              <w:spacing w:line="240" w:lineRule="auto"/>
              <w:ind w:firstLine="0"/>
              <w:contextualSpacing/>
              <w:jc w:val="center"/>
              <w:rPr>
                <w:rFonts w:eastAsia="Cambria"/>
                <w:sz w:val="18"/>
                <w:szCs w:val="18"/>
                <w:lang w:val="en-SG"/>
              </w:rPr>
            </w:pPr>
          </w:p>
        </w:tc>
      </w:tr>
    </w:tbl>
    <w:p w:rsidR="002D262E" w:rsidRPr="008850A4" w:rsidRDefault="002D262E" w:rsidP="002D262E">
      <w:pPr>
        <w:spacing w:line="240" w:lineRule="auto"/>
        <w:ind w:firstLine="0"/>
        <w:contextualSpacing/>
        <w:jc w:val="left"/>
        <w:rPr>
          <w:rFonts w:eastAsia="Cambria"/>
          <w:sz w:val="18"/>
          <w:szCs w:val="18"/>
          <w:lang w:val="id-ID"/>
        </w:rPr>
      </w:pPr>
      <w:proofErr w:type="spellStart"/>
      <w:r w:rsidRPr="008850A4">
        <w:rPr>
          <w:rFonts w:eastAsia="Cambria"/>
          <w:sz w:val="18"/>
          <w:szCs w:val="18"/>
          <w:lang w:val="en-SG"/>
        </w:rPr>
        <w:t>Keterangan</w:t>
      </w:r>
      <w:proofErr w:type="spellEnd"/>
      <w:r w:rsidRPr="008850A4">
        <w:rPr>
          <w:rFonts w:eastAsia="Cambria"/>
          <w:sz w:val="18"/>
          <w:szCs w:val="18"/>
          <w:lang w:val="en-SG"/>
        </w:rPr>
        <w:t xml:space="preserve">: </w:t>
      </w:r>
      <w:proofErr w:type="spellStart"/>
      <w:r w:rsidRPr="008850A4">
        <w:rPr>
          <w:rFonts w:eastAsia="Cambria"/>
          <w:sz w:val="18"/>
          <w:szCs w:val="18"/>
          <w:lang w:val="en-SG"/>
        </w:rPr>
        <w:t>Untuk</w:t>
      </w:r>
      <w:proofErr w:type="spellEnd"/>
      <w:r w:rsidRPr="008850A4">
        <w:rPr>
          <w:rFonts w:eastAsia="Cambria"/>
          <w:sz w:val="18"/>
          <w:szCs w:val="18"/>
          <w:lang w:val="en-SG"/>
        </w:rPr>
        <w:t xml:space="preserve"> data </w:t>
      </w:r>
      <w:proofErr w:type="spellStart"/>
      <w:r w:rsidRPr="008850A4">
        <w:rPr>
          <w:rFonts w:eastAsia="Cambria"/>
          <w:sz w:val="18"/>
          <w:szCs w:val="18"/>
          <w:lang w:val="en-SG"/>
        </w:rPr>
        <w:t>numeri</w:t>
      </w:r>
      <w:proofErr w:type="spellEnd"/>
      <w:r w:rsidRPr="008850A4">
        <w:rPr>
          <w:rFonts w:eastAsia="Cambria"/>
          <w:sz w:val="18"/>
          <w:szCs w:val="18"/>
          <w:lang w:val="id-ID"/>
        </w:rPr>
        <w:t>k</w:t>
      </w:r>
      <w:r w:rsidRPr="008850A4">
        <w:rPr>
          <w:rFonts w:eastAsia="Cambria"/>
          <w:sz w:val="18"/>
          <w:szCs w:val="18"/>
          <w:lang w:val="en-SG"/>
        </w:rPr>
        <w:t xml:space="preserve"> </w:t>
      </w:r>
      <w:proofErr w:type="spellStart"/>
      <w:r w:rsidRPr="008850A4">
        <w:rPr>
          <w:rFonts w:eastAsia="Cambria"/>
          <w:sz w:val="18"/>
          <w:szCs w:val="18"/>
          <w:lang w:val="en-SG"/>
        </w:rPr>
        <w:t>disajikan</w:t>
      </w:r>
      <w:proofErr w:type="spellEnd"/>
      <w:r w:rsidRPr="008850A4">
        <w:rPr>
          <w:rFonts w:eastAsia="Cambria"/>
          <w:sz w:val="18"/>
          <w:szCs w:val="18"/>
          <w:lang w:val="en-SG"/>
        </w:rPr>
        <w:t xml:space="preserve"> </w:t>
      </w:r>
      <w:proofErr w:type="spellStart"/>
      <w:r w:rsidRPr="008850A4">
        <w:rPr>
          <w:rFonts w:eastAsia="Cambria"/>
          <w:sz w:val="18"/>
          <w:szCs w:val="18"/>
          <w:lang w:val="en-SG"/>
        </w:rPr>
        <w:t>dengan</w:t>
      </w:r>
      <w:proofErr w:type="spellEnd"/>
      <w:r w:rsidRPr="008850A4">
        <w:rPr>
          <w:rFonts w:eastAsia="Cambria"/>
          <w:sz w:val="18"/>
          <w:szCs w:val="18"/>
          <w:lang w:val="en-SG"/>
        </w:rPr>
        <w:t xml:space="preserve"> rata-rata, standard </w:t>
      </w:r>
      <w:proofErr w:type="spellStart"/>
      <w:r w:rsidRPr="008850A4">
        <w:rPr>
          <w:rFonts w:eastAsia="Cambria"/>
          <w:sz w:val="18"/>
          <w:szCs w:val="18"/>
          <w:lang w:val="en-SG"/>
        </w:rPr>
        <w:t>deviasi</w:t>
      </w:r>
      <w:proofErr w:type="spellEnd"/>
      <w:r w:rsidRPr="008850A4">
        <w:rPr>
          <w:rFonts w:eastAsia="Cambria"/>
          <w:sz w:val="18"/>
          <w:szCs w:val="18"/>
          <w:lang w:val="en-SG"/>
        </w:rPr>
        <w:t xml:space="preserve">, </w:t>
      </w:r>
      <w:proofErr w:type="gramStart"/>
      <w:r w:rsidRPr="008850A4">
        <w:rPr>
          <w:rFonts w:eastAsia="Cambria"/>
          <w:sz w:val="18"/>
          <w:szCs w:val="18"/>
          <w:lang w:val="en-SG"/>
        </w:rPr>
        <w:t>range(</w:t>
      </w:r>
      <w:proofErr w:type="gramEnd"/>
      <w:r w:rsidRPr="008850A4">
        <w:rPr>
          <w:rFonts w:eastAsia="Cambria"/>
          <w:sz w:val="18"/>
          <w:szCs w:val="18"/>
          <w:lang w:val="en-SG"/>
        </w:rPr>
        <w:t xml:space="preserve">min-max) </w:t>
      </w:r>
      <w:proofErr w:type="spellStart"/>
      <w:r w:rsidRPr="008850A4">
        <w:rPr>
          <w:rFonts w:eastAsia="Cambria"/>
          <w:sz w:val="18"/>
          <w:szCs w:val="18"/>
          <w:lang w:val="en-SG"/>
        </w:rPr>
        <w:t>dan</w:t>
      </w:r>
      <w:proofErr w:type="spellEnd"/>
      <w:r w:rsidRPr="008850A4">
        <w:rPr>
          <w:rFonts w:eastAsia="Cambria"/>
          <w:sz w:val="18"/>
          <w:szCs w:val="18"/>
          <w:lang w:val="en-SG"/>
        </w:rPr>
        <w:t xml:space="preserve"> median. </w:t>
      </w:r>
      <w:proofErr w:type="spellStart"/>
      <w:proofErr w:type="gramStart"/>
      <w:r w:rsidRPr="008850A4">
        <w:rPr>
          <w:rFonts w:eastAsia="Cambria"/>
          <w:sz w:val="18"/>
          <w:szCs w:val="18"/>
          <w:lang w:val="en-SG"/>
        </w:rPr>
        <w:t>Untuk</w:t>
      </w:r>
      <w:proofErr w:type="spellEnd"/>
      <w:r w:rsidRPr="008850A4">
        <w:rPr>
          <w:rFonts w:eastAsia="Cambria"/>
          <w:sz w:val="18"/>
          <w:szCs w:val="18"/>
          <w:lang w:val="en-SG"/>
        </w:rPr>
        <w:t xml:space="preserve"> data </w:t>
      </w:r>
      <w:proofErr w:type="spellStart"/>
      <w:r w:rsidRPr="008850A4">
        <w:rPr>
          <w:rFonts w:eastAsia="Cambria"/>
          <w:sz w:val="18"/>
          <w:szCs w:val="18"/>
          <w:lang w:val="en-SG"/>
        </w:rPr>
        <w:t>kategorik</w:t>
      </w:r>
      <w:proofErr w:type="spellEnd"/>
      <w:r w:rsidRPr="008850A4">
        <w:rPr>
          <w:rFonts w:eastAsia="Cambria"/>
          <w:sz w:val="18"/>
          <w:szCs w:val="18"/>
          <w:lang w:val="en-SG"/>
        </w:rPr>
        <w:t xml:space="preserve"> </w:t>
      </w:r>
      <w:proofErr w:type="spellStart"/>
      <w:r w:rsidRPr="008850A4">
        <w:rPr>
          <w:rFonts w:eastAsia="Cambria"/>
          <w:sz w:val="18"/>
          <w:szCs w:val="18"/>
          <w:lang w:val="en-SG"/>
        </w:rPr>
        <w:t>disajikan</w:t>
      </w:r>
      <w:proofErr w:type="spellEnd"/>
      <w:r w:rsidRPr="008850A4">
        <w:rPr>
          <w:rFonts w:eastAsia="Cambria"/>
          <w:sz w:val="18"/>
          <w:szCs w:val="18"/>
          <w:lang w:val="en-SG"/>
        </w:rPr>
        <w:t xml:space="preserve"> </w:t>
      </w:r>
      <w:proofErr w:type="spellStart"/>
      <w:r w:rsidRPr="008850A4">
        <w:rPr>
          <w:rFonts w:eastAsia="Cambria"/>
          <w:sz w:val="18"/>
          <w:szCs w:val="18"/>
          <w:lang w:val="en-SG"/>
        </w:rPr>
        <w:t>dengan</w:t>
      </w:r>
      <w:proofErr w:type="spellEnd"/>
      <w:r w:rsidRPr="008850A4">
        <w:rPr>
          <w:rFonts w:eastAsia="Cambria"/>
          <w:sz w:val="18"/>
          <w:szCs w:val="18"/>
          <w:lang w:val="en-SG"/>
        </w:rPr>
        <w:t xml:space="preserve"> </w:t>
      </w:r>
      <w:proofErr w:type="spellStart"/>
      <w:r w:rsidRPr="008850A4">
        <w:rPr>
          <w:rFonts w:eastAsia="Cambria"/>
          <w:sz w:val="18"/>
          <w:szCs w:val="18"/>
          <w:lang w:val="en-SG"/>
        </w:rPr>
        <w:t>proporsi</w:t>
      </w:r>
      <w:proofErr w:type="spellEnd"/>
      <w:r w:rsidRPr="008850A4">
        <w:rPr>
          <w:rFonts w:eastAsia="Cambria"/>
          <w:sz w:val="18"/>
          <w:szCs w:val="18"/>
          <w:lang w:val="en-SG"/>
        </w:rPr>
        <w:t>.</w:t>
      </w:r>
      <w:proofErr w:type="gramEnd"/>
    </w:p>
    <w:p w:rsidR="002D262E" w:rsidRPr="008850A4" w:rsidRDefault="002D262E" w:rsidP="002D262E">
      <w:pPr>
        <w:spacing w:line="240" w:lineRule="auto"/>
        <w:ind w:firstLine="0"/>
        <w:contextualSpacing/>
        <w:rPr>
          <w:rFonts w:eastAsia="Cambria"/>
          <w:sz w:val="18"/>
          <w:szCs w:val="18"/>
        </w:rPr>
      </w:pPr>
    </w:p>
    <w:p w:rsidR="002D262E" w:rsidRPr="008850A4" w:rsidRDefault="002D262E" w:rsidP="002D262E">
      <w:pPr>
        <w:spacing w:line="240" w:lineRule="auto"/>
        <w:ind w:firstLine="0"/>
        <w:contextualSpacing/>
        <w:rPr>
          <w:rFonts w:eastAsia="Cambria"/>
          <w:sz w:val="18"/>
          <w:szCs w:val="18"/>
        </w:rPr>
      </w:pPr>
    </w:p>
    <w:p w:rsidR="002D262E" w:rsidRPr="008850A4" w:rsidRDefault="002D262E" w:rsidP="002D262E">
      <w:pPr>
        <w:spacing w:line="240" w:lineRule="auto"/>
        <w:ind w:firstLine="0"/>
        <w:contextualSpacing/>
        <w:rPr>
          <w:rFonts w:eastAsia="Calibri"/>
          <w:b/>
          <w:sz w:val="22"/>
          <w:szCs w:val="22"/>
          <w:lang w:val="id-ID"/>
        </w:rPr>
      </w:pPr>
      <w:r w:rsidRPr="008850A4">
        <w:rPr>
          <w:rFonts w:eastAsia="Calibri"/>
          <w:b/>
          <w:sz w:val="22"/>
          <w:szCs w:val="22"/>
          <w:lang w:val="id-ID"/>
        </w:rPr>
        <w:t>Uji Diagnostik</w:t>
      </w:r>
    </w:p>
    <w:tbl>
      <w:tblPr>
        <w:tblW w:w="8187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/>
      </w:tblPr>
      <w:tblGrid>
        <w:gridCol w:w="1985"/>
        <w:gridCol w:w="1896"/>
        <w:gridCol w:w="2153"/>
        <w:gridCol w:w="2153"/>
      </w:tblGrid>
      <w:tr w:rsidR="002D262E" w:rsidRPr="008850A4" w:rsidTr="00690540">
        <w:trPr>
          <w:trHeight w:val="273"/>
        </w:trPr>
        <w:tc>
          <w:tcPr>
            <w:tcW w:w="1985" w:type="dxa"/>
            <w:vMerge w:val="restart"/>
          </w:tcPr>
          <w:p w:rsidR="002D262E" w:rsidRPr="008850A4" w:rsidRDefault="002D262E" w:rsidP="00690540">
            <w:pPr>
              <w:spacing w:line="240" w:lineRule="auto"/>
              <w:ind w:firstLine="0"/>
              <w:contextualSpacing/>
              <w:jc w:val="left"/>
              <w:rPr>
                <w:rFonts w:eastAsia="Cambria"/>
                <w:sz w:val="20"/>
                <w:szCs w:val="20"/>
                <w:lang w:val="id-ID"/>
              </w:rPr>
            </w:pPr>
          </w:p>
        </w:tc>
        <w:tc>
          <w:tcPr>
            <w:tcW w:w="4049" w:type="dxa"/>
            <w:gridSpan w:val="2"/>
          </w:tcPr>
          <w:p w:rsidR="002D262E" w:rsidRPr="008850A4" w:rsidRDefault="002D262E" w:rsidP="00690540">
            <w:pPr>
              <w:spacing w:line="240" w:lineRule="auto"/>
              <w:ind w:firstLine="0"/>
              <w:contextualSpacing/>
              <w:jc w:val="center"/>
              <w:rPr>
                <w:rFonts w:eastAsia="Cambria"/>
                <w:sz w:val="20"/>
                <w:szCs w:val="20"/>
                <w:lang w:val="id-ID"/>
              </w:rPr>
            </w:pPr>
            <w:r w:rsidRPr="008850A4">
              <w:rPr>
                <w:rFonts w:eastAsia="Cambria"/>
                <w:sz w:val="20"/>
                <w:szCs w:val="20"/>
                <w:lang w:val="id-ID"/>
              </w:rPr>
              <w:t>AKI</w:t>
            </w:r>
          </w:p>
        </w:tc>
        <w:tc>
          <w:tcPr>
            <w:tcW w:w="2153" w:type="dxa"/>
            <w:vMerge w:val="restart"/>
            <w:vAlign w:val="center"/>
          </w:tcPr>
          <w:p w:rsidR="002D262E" w:rsidRPr="008850A4" w:rsidRDefault="002D262E" w:rsidP="00690540">
            <w:pPr>
              <w:spacing w:line="240" w:lineRule="auto"/>
              <w:ind w:firstLine="0"/>
              <w:contextualSpacing/>
              <w:jc w:val="center"/>
              <w:rPr>
                <w:rFonts w:eastAsia="Cambria"/>
                <w:sz w:val="20"/>
                <w:szCs w:val="20"/>
                <w:lang w:val="id-ID"/>
              </w:rPr>
            </w:pPr>
            <w:r w:rsidRPr="008850A4">
              <w:rPr>
                <w:rFonts w:eastAsia="Cambria"/>
                <w:sz w:val="20"/>
                <w:szCs w:val="20"/>
                <w:lang w:val="id-ID"/>
              </w:rPr>
              <w:t>Jumlah</w:t>
            </w:r>
          </w:p>
        </w:tc>
      </w:tr>
      <w:tr w:rsidR="002D262E" w:rsidRPr="008850A4" w:rsidTr="00690540">
        <w:trPr>
          <w:trHeight w:val="273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2D262E" w:rsidRPr="008850A4" w:rsidRDefault="002D262E" w:rsidP="00690540">
            <w:pPr>
              <w:spacing w:line="240" w:lineRule="auto"/>
              <w:ind w:firstLine="0"/>
              <w:jc w:val="left"/>
              <w:rPr>
                <w:rFonts w:eastAsia="Cambria"/>
                <w:sz w:val="20"/>
                <w:szCs w:val="20"/>
                <w:lang w:val="id-ID"/>
              </w:rPr>
            </w:pPr>
          </w:p>
        </w:tc>
        <w:tc>
          <w:tcPr>
            <w:tcW w:w="1896" w:type="dxa"/>
            <w:tcBorders>
              <w:bottom w:val="single" w:sz="4" w:space="0" w:color="auto"/>
            </w:tcBorders>
          </w:tcPr>
          <w:p w:rsidR="002D262E" w:rsidRPr="008850A4" w:rsidRDefault="002D262E" w:rsidP="00690540">
            <w:pPr>
              <w:spacing w:line="240" w:lineRule="auto"/>
              <w:ind w:firstLine="0"/>
              <w:jc w:val="center"/>
              <w:rPr>
                <w:rFonts w:eastAsia="Cambria"/>
                <w:sz w:val="20"/>
                <w:szCs w:val="20"/>
                <w:lang w:val="id-ID"/>
              </w:rPr>
            </w:pPr>
            <w:r w:rsidRPr="008850A4">
              <w:rPr>
                <w:rFonts w:eastAsia="Cambria"/>
                <w:sz w:val="20"/>
                <w:szCs w:val="20"/>
                <w:lang w:val="id-ID"/>
              </w:rPr>
              <w:t>+</w:t>
            </w:r>
          </w:p>
        </w:tc>
        <w:tc>
          <w:tcPr>
            <w:tcW w:w="2153" w:type="dxa"/>
            <w:tcBorders>
              <w:bottom w:val="single" w:sz="4" w:space="0" w:color="auto"/>
            </w:tcBorders>
          </w:tcPr>
          <w:p w:rsidR="002D262E" w:rsidRPr="008850A4" w:rsidRDefault="002D262E" w:rsidP="00690540">
            <w:pPr>
              <w:spacing w:line="240" w:lineRule="auto"/>
              <w:ind w:firstLine="0"/>
              <w:jc w:val="center"/>
              <w:rPr>
                <w:rFonts w:eastAsia="Cambria"/>
                <w:sz w:val="20"/>
                <w:szCs w:val="20"/>
                <w:lang w:val="id-ID"/>
              </w:rPr>
            </w:pPr>
            <w:r w:rsidRPr="008850A4">
              <w:rPr>
                <w:rFonts w:eastAsia="Cambria"/>
                <w:sz w:val="20"/>
                <w:szCs w:val="20"/>
                <w:lang w:val="id-ID"/>
              </w:rPr>
              <w:t>-</w:t>
            </w:r>
          </w:p>
        </w:tc>
        <w:tc>
          <w:tcPr>
            <w:tcW w:w="2153" w:type="dxa"/>
            <w:vMerge/>
            <w:tcBorders>
              <w:bottom w:val="single" w:sz="4" w:space="0" w:color="auto"/>
            </w:tcBorders>
          </w:tcPr>
          <w:p w:rsidR="002D262E" w:rsidRPr="008850A4" w:rsidRDefault="002D262E" w:rsidP="00690540">
            <w:pPr>
              <w:spacing w:line="240" w:lineRule="auto"/>
              <w:ind w:firstLine="0"/>
              <w:jc w:val="center"/>
              <w:rPr>
                <w:rFonts w:eastAsia="Cambria"/>
                <w:sz w:val="20"/>
                <w:szCs w:val="20"/>
                <w:lang w:val="id-ID"/>
              </w:rPr>
            </w:pPr>
          </w:p>
        </w:tc>
      </w:tr>
      <w:tr w:rsidR="002D262E" w:rsidRPr="008850A4" w:rsidTr="00690540">
        <w:trPr>
          <w:trHeight w:val="273"/>
        </w:trPr>
        <w:tc>
          <w:tcPr>
            <w:tcW w:w="1985" w:type="dxa"/>
            <w:tcBorders>
              <w:bottom w:val="nil"/>
            </w:tcBorders>
          </w:tcPr>
          <w:p w:rsidR="002D262E" w:rsidRPr="008850A4" w:rsidRDefault="002D262E" w:rsidP="00690540">
            <w:pPr>
              <w:spacing w:line="240" w:lineRule="auto"/>
              <w:ind w:firstLine="0"/>
              <w:jc w:val="left"/>
              <w:rPr>
                <w:rFonts w:eastAsia="Cambria"/>
                <w:sz w:val="20"/>
                <w:szCs w:val="20"/>
                <w:lang w:val="id-ID"/>
              </w:rPr>
            </w:pPr>
            <w:proofErr w:type="spellStart"/>
            <w:r w:rsidRPr="008850A4">
              <w:rPr>
                <w:rFonts w:eastAsia="Cambria"/>
                <w:sz w:val="20"/>
                <w:szCs w:val="20"/>
              </w:rPr>
              <w:t>Cystati</w:t>
            </w:r>
            <w:proofErr w:type="spellEnd"/>
            <w:r w:rsidRPr="008850A4">
              <w:rPr>
                <w:rFonts w:eastAsia="Cambria"/>
                <w:sz w:val="20"/>
                <w:szCs w:val="20"/>
              </w:rPr>
              <w:t xml:space="preserve"> n C</w:t>
            </w:r>
            <w:r w:rsidRPr="008850A4">
              <w:rPr>
                <w:rFonts w:eastAsia="Cambria"/>
                <w:sz w:val="20"/>
                <w:szCs w:val="20"/>
                <w:lang w:val="id-ID"/>
              </w:rPr>
              <w:t xml:space="preserve">             +</w:t>
            </w:r>
          </w:p>
        </w:tc>
        <w:tc>
          <w:tcPr>
            <w:tcW w:w="1896" w:type="dxa"/>
            <w:tcBorders>
              <w:bottom w:val="nil"/>
            </w:tcBorders>
          </w:tcPr>
          <w:p w:rsidR="002D262E" w:rsidRPr="008850A4" w:rsidRDefault="002D262E" w:rsidP="00690540">
            <w:pPr>
              <w:spacing w:line="240" w:lineRule="auto"/>
              <w:ind w:firstLine="0"/>
              <w:jc w:val="center"/>
              <w:rPr>
                <w:rFonts w:eastAsia="Cambria"/>
                <w:sz w:val="20"/>
                <w:szCs w:val="20"/>
              </w:rPr>
            </w:pPr>
            <w:r w:rsidRPr="008850A4">
              <w:rPr>
                <w:rFonts w:eastAsia="Cambria"/>
                <w:sz w:val="20"/>
                <w:szCs w:val="20"/>
              </w:rPr>
              <w:t>A</w:t>
            </w:r>
          </w:p>
        </w:tc>
        <w:tc>
          <w:tcPr>
            <w:tcW w:w="2153" w:type="dxa"/>
            <w:tcBorders>
              <w:bottom w:val="nil"/>
            </w:tcBorders>
          </w:tcPr>
          <w:p w:rsidR="002D262E" w:rsidRPr="008850A4" w:rsidRDefault="002D262E" w:rsidP="00690540">
            <w:pPr>
              <w:spacing w:line="240" w:lineRule="auto"/>
              <w:ind w:firstLine="0"/>
              <w:jc w:val="center"/>
              <w:rPr>
                <w:rFonts w:eastAsia="Cambria"/>
                <w:sz w:val="20"/>
                <w:szCs w:val="20"/>
              </w:rPr>
            </w:pPr>
            <w:r w:rsidRPr="008850A4">
              <w:rPr>
                <w:rFonts w:eastAsia="Cambria"/>
                <w:sz w:val="20"/>
                <w:szCs w:val="20"/>
              </w:rPr>
              <w:t>b</w:t>
            </w:r>
          </w:p>
        </w:tc>
        <w:tc>
          <w:tcPr>
            <w:tcW w:w="2153" w:type="dxa"/>
            <w:tcBorders>
              <w:bottom w:val="nil"/>
            </w:tcBorders>
          </w:tcPr>
          <w:p w:rsidR="002D262E" w:rsidRPr="008850A4" w:rsidRDefault="002D262E" w:rsidP="00690540">
            <w:pPr>
              <w:spacing w:line="240" w:lineRule="auto"/>
              <w:ind w:firstLine="0"/>
              <w:jc w:val="center"/>
              <w:rPr>
                <w:rFonts w:eastAsia="Cambria"/>
                <w:sz w:val="20"/>
                <w:szCs w:val="20"/>
                <w:lang w:val="id-ID"/>
              </w:rPr>
            </w:pPr>
            <w:r w:rsidRPr="008850A4">
              <w:rPr>
                <w:rFonts w:eastAsia="Cambria"/>
                <w:sz w:val="20"/>
                <w:szCs w:val="20"/>
                <w:lang w:val="id-ID"/>
              </w:rPr>
              <w:t>a + b</w:t>
            </w:r>
          </w:p>
        </w:tc>
      </w:tr>
      <w:tr w:rsidR="002D262E" w:rsidRPr="008850A4" w:rsidTr="00690540">
        <w:trPr>
          <w:trHeight w:val="273"/>
        </w:trPr>
        <w:tc>
          <w:tcPr>
            <w:tcW w:w="1985" w:type="dxa"/>
            <w:tcBorders>
              <w:top w:val="nil"/>
            </w:tcBorders>
          </w:tcPr>
          <w:p w:rsidR="002D262E" w:rsidRPr="008850A4" w:rsidRDefault="002D262E" w:rsidP="00690540">
            <w:pPr>
              <w:spacing w:line="240" w:lineRule="auto"/>
              <w:ind w:firstLine="0"/>
              <w:jc w:val="left"/>
              <w:rPr>
                <w:rFonts w:eastAsia="Cambria"/>
                <w:sz w:val="20"/>
                <w:szCs w:val="20"/>
                <w:lang w:val="id-ID"/>
              </w:rPr>
            </w:pPr>
            <w:r w:rsidRPr="008850A4">
              <w:rPr>
                <w:rFonts w:eastAsia="Cambria"/>
                <w:sz w:val="20"/>
                <w:szCs w:val="20"/>
                <w:lang w:val="id-ID"/>
              </w:rPr>
              <w:t xml:space="preserve"> -</w:t>
            </w:r>
          </w:p>
        </w:tc>
        <w:tc>
          <w:tcPr>
            <w:tcW w:w="1896" w:type="dxa"/>
            <w:tcBorders>
              <w:top w:val="nil"/>
            </w:tcBorders>
          </w:tcPr>
          <w:p w:rsidR="002D262E" w:rsidRPr="008850A4" w:rsidRDefault="002D262E" w:rsidP="00690540">
            <w:pPr>
              <w:spacing w:line="240" w:lineRule="auto"/>
              <w:ind w:firstLine="0"/>
              <w:jc w:val="center"/>
              <w:rPr>
                <w:rFonts w:eastAsia="Cambria"/>
                <w:sz w:val="20"/>
                <w:szCs w:val="20"/>
              </w:rPr>
            </w:pPr>
            <w:r w:rsidRPr="008850A4">
              <w:rPr>
                <w:rFonts w:eastAsia="Cambria"/>
                <w:sz w:val="20"/>
                <w:szCs w:val="20"/>
              </w:rPr>
              <w:t>B</w:t>
            </w:r>
          </w:p>
        </w:tc>
        <w:tc>
          <w:tcPr>
            <w:tcW w:w="2153" w:type="dxa"/>
            <w:tcBorders>
              <w:top w:val="nil"/>
            </w:tcBorders>
          </w:tcPr>
          <w:p w:rsidR="002D262E" w:rsidRPr="008850A4" w:rsidRDefault="002D262E" w:rsidP="00690540">
            <w:pPr>
              <w:spacing w:line="240" w:lineRule="auto"/>
              <w:ind w:firstLine="0"/>
              <w:jc w:val="center"/>
              <w:rPr>
                <w:rFonts w:eastAsia="Cambria"/>
                <w:sz w:val="20"/>
                <w:szCs w:val="20"/>
              </w:rPr>
            </w:pPr>
            <w:r w:rsidRPr="008850A4">
              <w:rPr>
                <w:rFonts w:eastAsia="Cambria"/>
                <w:sz w:val="20"/>
                <w:szCs w:val="20"/>
              </w:rPr>
              <w:t>d</w:t>
            </w:r>
          </w:p>
        </w:tc>
        <w:tc>
          <w:tcPr>
            <w:tcW w:w="2153" w:type="dxa"/>
            <w:tcBorders>
              <w:top w:val="nil"/>
            </w:tcBorders>
          </w:tcPr>
          <w:p w:rsidR="002D262E" w:rsidRPr="008850A4" w:rsidRDefault="002D262E" w:rsidP="00690540">
            <w:pPr>
              <w:spacing w:line="240" w:lineRule="auto"/>
              <w:ind w:firstLine="0"/>
              <w:jc w:val="center"/>
              <w:rPr>
                <w:rFonts w:eastAsia="Cambria"/>
                <w:sz w:val="20"/>
                <w:szCs w:val="20"/>
                <w:lang w:val="id-ID"/>
              </w:rPr>
            </w:pPr>
            <w:r w:rsidRPr="008850A4">
              <w:rPr>
                <w:rFonts w:eastAsia="Cambria"/>
                <w:sz w:val="20"/>
                <w:szCs w:val="20"/>
                <w:lang w:val="id-ID"/>
              </w:rPr>
              <w:t>c + d</w:t>
            </w:r>
          </w:p>
        </w:tc>
      </w:tr>
      <w:tr w:rsidR="002D262E" w:rsidRPr="008850A4" w:rsidTr="00690540">
        <w:trPr>
          <w:trHeight w:val="273"/>
        </w:trPr>
        <w:tc>
          <w:tcPr>
            <w:tcW w:w="1985" w:type="dxa"/>
          </w:tcPr>
          <w:p w:rsidR="002D262E" w:rsidRPr="008850A4" w:rsidRDefault="002D262E" w:rsidP="00690540">
            <w:pPr>
              <w:spacing w:line="240" w:lineRule="auto"/>
              <w:ind w:firstLine="0"/>
              <w:jc w:val="left"/>
              <w:rPr>
                <w:rFonts w:eastAsia="Cambria"/>
                <w:sz w:val="20"/>
                <w:szCs w:val="20"/>
                <w:lang w:val="id-ID"/>
              </w:rPr>
            </w:pPr>
            <w:r w:rsidRPr="008850A4">
              <w:rPr>
                <w:rFonts w:eastAsia="Cambria"/>
                <w:sz w:val="20"/>
                <w:szCs w:val="20"/>
                <w:lang w:val="id-ID"/>
              </w:rPr>
              <w:t>Ju</w:t>
            </w:r>
            <w:r w:rsidRPr="008850A4">
              <w:rPr>
                <w:rFonts w:eastAsia="Cambria"/>
                <w:sz w:val="20"/>
                <w:szCs w:val="20"/>
              </w:rPr>
              <w:t>m</w:t>
            </w:r>
            <w:r w:rsidRPr="008850A4">
              <w:rPr>
                <w:rFonts w:eastAsia="Cambria"/>
                <w:sz w:val="20"/>
                <w:szCs w:val="20"/>
                <w:lang w:val="id-ID"/>
              </w:rPr>
              <w:t>lah</w:t>
            </w:r>
          </w:p>
        </w:tc>
        <w:tc>
          <w:tcPr>
            <w:tcW w:w="1896" w:type="dxa"/>
          </w:tcPr>
          <w:p w:rsidR="002D262E" w:rsidRPr="008850A4" w:rsidRDefault="002D262E" w:rsidP="00690540">
            <w:pPr>
              <w:spacing w:line="240" w:lineRule="auto"/>
              <w:ind w:firstLine="0"/>
              <w:jc w:val="center"/>
              <w:rPr>
                <w:rFonts w:eastAsia="Cambria"/>
                <w:sz w:val="20"/>
                <w:szCs w:val="20"/>
                <w:lang w:val="id-ID"/>
              </w:rPr>
            </w:pPr>
            <w:r w:rsidRPr="008850A4">
              <w:rPr>
                <w:rFonts w:eastAsia="Cambria"/>
                <w:sz w:val="20"/>
                <w:szCs w:val="20"/>
              </w:rPr>
              <w:t xml:space="preserve">a </w:t>
            </w:r>
            <w:r w:rsidRPr="008850A4">
              <w:rPr>
                <w:rFonts w:eastAsia="Cambria"/>
                <w:sz w:val="20"/>
                <w:szCs w:val="20"/>
                <w:lang w:val="id-ID"/>
              </w:rPr>
              <w:t>+ c</w:t>
            </w:r>
          </w:p>
        </w:tc>
        <w:tc>
          <w:tcPr>
            <w:tcW w:w="2153" w:type="dxa"/>
          </w:tcPr>
          <w:p w:rsidR="002D262E" w:rsidRPr="008850A4" w:rsidRDefault="002D262E" w:rsidP="00690540">
            <w:pPr>
              <w:spacing w:line="240" w:lineRule="auto"/>
              <w:ind w:firstLine="0"/>
              <w:jc w:val="center"/>
              <w:rPr>
                <w:rFonts w:eastAsia="Cambria"/>
                <w:sz w:val="20"/>
                <w:szCs w:val="20"/>
                <w:lang w:val="id-ID"/>
              </w:rPr>
            </w:pPr>
            <w:r w:rsidRPr="008850A4">
              <w:rPr>
                <w:rFonts w:eastAsia="Cambria"/>
                <w:sz w:val="20"/>
                <w:szCs w:val="20"/>
              </w:rPr>
              <w:t xml:space="preserve">b </w:t>
            </w:r>
            <w:r w:rsidRPr="008850A4">
              <w:rPr>
                <w:rFonts w:eastAsia="Cambria"/>
                <w:sz w:val="20"/>
                <w:szCs w:val="20"/>
                <w:lang w:val="id-ID"/>
              </w:rPr>
              <w:t>+ d</w:t>
            </w:r>
          </w:p>
        </w:tc>
        <w:tc>
          <w:tcPr>
            <w:tcW w:w="2153" w:type="dxa"/>
          </w:tcPr>
          <w:p w:rsidR="002D262E" w:rsidRPr="008850A4" w:rsidRDefault="002D262E" w:rsidP="00690540">
            <w:pPr>
              <w:spacing w:line="240" w:lineRule="auto"/>
              <w:ind w:firstLine="0"/>
              <w:jc w:val="center"/>
              <w:rPr>
                <w:rFonts w:eastAsia="Cambria"/>
                <w:sz w:val="20"/>
                <w:szCs w:val="20"/>
              </w:rPr>
            </w:pPr>
            <w:r w:rsidRPr="008850A4">
              <w:rPr>
                <w:rFonts w:eastAsia="Cambria"/>
                <w:sz w:val="20"/>
                <w:szCs w:val="20"/>
                <w:lang w:val="id-ID"/>
              </w:rPr>
              <w:t>Total</w:t>
            </w:r>
            <w:r w:rsidRPr="008850A4">
              <w:rPr>
                <w:rFonts w:eastAsia="Cambria"/>
                <w:sz w:val="20"/>
                <w:szCs w:val="20"/>
              </w:rPr>
              <w:t xml:space="preserve"> (N)</w:t>
            </w:r>
          </w:p>
        </w:tc>
      </w:tr>
    </w:tbl>
    <w:p w:rsidR="002D262E" w:rsidRPr="008850A4" w:rsidRDefault="002D262E" w:rsidP="002D262E">
      <w:pPr>
        <w:spacing w:line="240" w:lineRule="auto"/>
        <w:ind w:firstLine="0"/>
        <w:rPr>
          <w:rFonts w:eastAsia="Cambria"/>
          <w:sz w:val="18"/>
          <w:szCs w:val="18"/>
        </w:rPr>
      </w:pPr>
      <w:proofErr w:type="spellStart"/>
      <w:proofErr w:type="gramStart"/>
      <w:r w:rsidRPr="008850A4">
        <w:rPr>
          <w:rFonts w:eastAsia="Cambria"/>
          <w:sz w:val="18"/>
          <w:szCs w:val="18"/>
        </w:rPr>
        <w:t>Keterangan</w:t>
      </w:r>
      <w:proofErr w:type="spellEnd"/>
      <w:r w:rsidRPr="008850A4">
        <w:rPr>
          <w:rFonts w:eastAsia="Cambria"/>
          <w:sz w:val="18"/>
          <w:szCs w:val="18"/>
        </w:rPr>
        <w:t xml:space="preserve"> :</w:t>
      </w:r>
      <w:proofErr w:type="gramEnd"/>
      <w:r w:rsidRPr="008850A4">
        <w:rPr>
          <w:rFonts w:eastAsia="Cambria"/>
          <w:sz w:val="18"/>
          <w:szCs w:val="18"/>
          <w:lang w:val="id-ID"/>
        </w:rPr>
        <w:t xml:space="preserve"> Tabel 2x2 memperlihatkan hasil uji diagnostik,yakni hasil yang diperoleh dengan uji yang diteliti dan dengan hasil pada pemeriksaan baku emas. Sel a=sub</w:t>
      </w:r>
      <w:r w:rsidRPr="008850A4">
        <w:rPr>
          <w:rFonts w:eastAsia="Cambria"/>
          <w:sz w:val="18"/>
          <w:szCs w:val="18"/>
        </w:rPr>
        <w:t>j</w:t>
      </w:r>
      <w:r w:rsidRPr="008850A4">
        <w:rPr>
          <w:rFonts w:eastAsia="Cambria"/>
          <w:sz w:val="18"/>
          <w:szCs w:val="18"/>
          <w:lang w:val="id-ID"/>
        </w:rPr>
        <w:t>ek dengan hasilpositif benar; sel b= jumlah sub</w:t>
      </w:r>
      <w:r w:rsidRPr="008850A4">
        <w:rPr>
          <w:rFonts w:eastAsia="Cambria"/>
          <w:sz w:val="18"/>
          <w:szCs w:val="18"/>
        </w:rPr>
        <w:t>j</w:t>
      </w:r>
      <w:r w:rsidRPr="008850A4">
        <w:rPr>
          <w:rFonts w:eastAsia="Cambria"/>
          <w:sz w:val="18"/>
          <w:szCs w:val="18"/>
          <w:lang w:val="id-ID"/>
        </w:rPr>
        <w:t>ek dengan hasil positif semu, sel c = subyek dengan hasil negatif semu, sel d = sub</w:t>
      </w:r>
      <w:r w:rsidRPr="008850A4">
        <w:rPr>
          <w:rFonts w:eastAsia="Cambria"/>
          <w:sz w:val="18"/>
          <w:szCs w:val="18"/>
        </w:rPr>
        <w:t>j</w:t>
      </w:r>
      <w:r w:rsidRPr="008850A4">
        <w:rPr>
          <w:rFonts w:eastAsia="Cambria"/>
          <w:sz w:val="18"/>
          <w:szCs w:val="18"/>
          <w:lang w:val="id-ID"/>
        </w:rPr>
        <w:t>ek dengan hasil negatif benar</w:t>
      </w:r>
      <w:r w:rsidRPr="008850A4">
        <w:rPr>
          <w:rFonts w:eastAsia="Cambria"/>
          <w:sz w:val="18"/>
          <w:szCs w:val="18"/>
        </w:rPr>
        <w:t>.</w:t>
      </w:r>
    </w:p>
    <w:p w:rsidR="002D262E" w:rsidRPr="008850A4" w:rsidRDefault="002D262E" w:rsidP="002D262E">
      <w:pPr>
        <w:spacing w:line="240" w:lineRule="auto"/>
        <w:ind w:firstLine="0"/>
        <w:rPr>
          <w:rFonts w:eastAsia="Cambria"/>
          <w:sz w:val="20"/>
          <w:szCs w:val="20"/>
        </w:rPr>
      </w:pPr>
    </w:p>
    <w:p w:rsidR="002D262E" w:rsidRPr="008850A4" w:rsidRDefault="002D262E" w:rsidP="002D262E">
      <w:pPr>
        <w:ind w:firstLine="0"/>
        <w:rPr>
          <w:rFonts w:eastAsia="Calibri"/>
          <w:lang w:val="id-ID"/>
        </w:rPr>
      </w:pPr>
      <w:r w:rsidRPr="008850A4">
        <w:rPr>
          <w:rFonts w:eastAsia="Calibri"/>
          <w:lang w:val="id-ID"/>
        </w:rPr>
        <w:t xml:space="preserve">Sensitivitas </w:t>
      </w:r>
      <w:r w:rsidRPr="008850A4">
        <w:rPr>
          <w:rFonts w:eastAsia="Calibri"/>
          <w:lang w:val="id-ID"/>
        </w:rPr>
        <w:tab/>
      </w:r>
      <w:r w:rsidRPr="008850A4">
        <w:rPr>
          <w:rFonts w:eastAsia="Calibri"/>
          <w:lang w:val="id-ID"/>
        </w:rPr>
        <w:tab/>
      </w:r>
      <w:r w:rsidRPr="008850A4">
        <w:rPr>
          <w:rFonts w:eastAsia="Calibri"/>
          <w:lang w:val="id-ID"/>
        </w:rPr>
        <w:tab/>
        <w:t>=</w:t>
      </w:r>
      <w:r w:rsidRPr="008850A4">
        <w:rPr>
          <w:rFonts w:eastAsia="Calibri"/>
          <w:lang w:val="id-ID"/>
        </w:rPr>
        <w:tab/>
        <w:t xml:space="preserve"> a : (a+c)</w:t>
      </w:r>
    </w:p>
    <w:p w:rsidR="002D262E" w:rsidRPr="008850A4" w:rsidRDefault="002D262E" w:rsidP="002D262E">
      <w:pPr>
        <w:ind w:firstLine="0"/>
        <w:rPr>
          <w:rFonts w:eastAsia="Calibri"/>
          <w:lang w:val="id-ID"/>
        </w:rPr>
      </w:pPr>
      <w:r w:rsidRPr="008850A4">
        <w:rPr>
          <w:rFonts w:eastAsia="Calibri"/>
          <w:lang w:val="id-ID"/>
        </w:rPr>
        <w:t>Spesifitas</w:t>
      </w:r>
      <w:r w:rsidRPr="008850A4">
        <w:rPr>
          <w:rFonts w:eastAsia="Calibri"/>
          <w:lang w:val="id-ID"/>
        </w:rPr>
        <w:tab/>
      </w:r>
      <w:r w:rsidRPr="008850A4">
        <w:rPr>
          <w:rFonts w:eastAsia="Calibri"/>
          <w:lang w:val="id-ID"/>
        </w:rPr>
        <w:tab/>
      </w:r>
      <w:r w:rsidRPr="008850A4">
        <w:rPr>
          <w:rFonts w:eastAsia="Calibri"/>
          <w:lang w:val="id-ID"/>
        </w:rPr>
        <w:tab/>
        <w:t xml:space="preserve">= </w:t>
      </w:r>
      <w:r w:rsidRPr="008850A4">
        <w:rPr>
          <w:rFonts w:eastAsia="Calibri"/>
          <w:lang w:val="id-ID"/>
        </w:rPr>
        <w:tab/>
        <w:t xml:space="preserve"> d : (b+d)</w:t>
      </w:r>
    </w:p>
    <w:p w:rsidR="002D262E" w:rsidRPr="008850A4" w:rsidRDefault="002D262E" w:rsidP="002D262E">
      <w:pPr>
        <w:ind w:firstLine="0"/>
        <w:rPr>
          <w:rFonts w:eastAsia="Calibri"/>
          <w:lang w:val="id-ID"/>
        </w:rPr>
      </w:pPr>
      <w:r w:rsidRPr="008850A4">
        <w:rPr>
          <w:rFonts w:eastAsia="Calibri"/>
          <w:lang w:val="id-ID"/>
        </w:rPr>
        <w:t>Nilai Prediksi Positif</w:t>
      </w:r>
      <w:r w:rsidRPr="008850A4">
        <w:rPr>
          <w:rFonts w:eastAsia="Calibri"/>
          <w:lang w:val="id-ID"/>
        </w:rPr>
        <w:tab/>
      </w:r>
      <w:r w:rsidRPr="008850A4">
        <w:rPr>
          <w:rFonts w:eastAsia="Calibri"/>
          <w:lang w:val="id-ID"/>
        </w:rPr>
        <w:tab/>
        <w:t>=</w:t>
      </w:r>
      <w:r w:rsidRPr="008850A4">
        <w:rPr>
          <w:rFonts w:eastAsia="Calibri"/>
          <w:lang w:val="id-ID"/>
        </w:rPr>
        <w:tab/>
        <w:t xml:space="preserve"> a : (a+b)</w:t>
      </w:r>
    </w:p>
    <w:p w:rsidR="002D262E" w:rsidRPr="008850A4" w:rsidRDefault="002D262E" w:rsidP="002D262E">
      <w:pPr>
        <w:ind w:firstLine="0"/>
        <w:rPr>
          <w:rFonts w:eastAsia="Calibri"/>
        </w:rPr>
      </w:pPr>
      <w:r w:rsidRPr="008850A4">
        <w:rPr>
          <w:rFonts w:eastAsia="Calibri"/>
          <w:lang w:val="id-ID"/>
        </w:rPr>
        <w:t>Nilai Prediksi Negatif</w:t>
      </w:r>
      <w:r w:rsidRPr="008850A4">
        <w:rPr>
          <w:rFonts w:eastAsia="Calibri"/>
          <w:lang w:val="id-ID"/>
        </w:rPr>
        <w:tab/>
      </w:r>
      <w:r w:rsidRPr="008850A4">
        <w:rPr>
          <w:rFonts w:eastAsia="Calibri"/>
          <w:lang w:val="id-ID"/>
        </w:rPr>
        <w:tab/>
        <w:t>=</w:t>
      </w:r>
      <w:r w:rsidRPr="008850A4">
        <w:rPr>
          <w:rFonts w:eastAsia="Calibri"/>
          <w:lang w:val="id-ID"/>
        </w:rPr>
        <w:tab/>
        <w:t xml:space="preserve"> d : (c+d) </w:t>
      </w:r>
    </w:p>
    <w:p w:rsidR="002D262E" w:rsidRPr="008850A4" w:rsidRDefault="002D262E" w:rsidP="002D262E">
      <w:pPr>
        <w:ind w:firstLine="0"/>
        <w:rPr>
          <w:rFonts w:eastAsia="Calibri"/>
        </w:rPr>
      </w:pPr>
      <w:proofErr w:type="spellStart"/>
      <w:r w:rsidRPr="008850A4">
        <w:rPr>
          <w:rFonts w:eastAsia="Calibri"/>
        </w:rPr>
        <w:t>Akurasi</w:t>
      </w:r>
      <w:proofErr w:type="spellEnd"/>
      <w:r w:rsidRPr="008850A4">
        <w:rPr>
          <w:rFonts w:eastAsia="Calibri"/>
        </w:rPr>
        <w:tab/>
      </w:r>
      <w:r w:rsidRPr="008850A4">
        <w:rPr>
          <w:rFonts w:eastAsia="Calibri"/>
        </w:rPr>
        <w:tab/>
      </w:r>
      <w:r w:rsidRPr="008850A4">
        <w:rPr>
          <w:rFonts w:eastAsia="Calibri"/>
        </w:rPr>
        <w:tab/>
        <w:t>=</w:t>
      </w:r>
      <w:r w:rsidRPr="008850A4">
        <w:rPr>
          <w:rFonts w:eastAsia="Calibri"/>
        </w:rPr>
        <w:tab/>
        <w:t>(</w:t>
      </w:r>
      <w:proofErr w:type="spellStart"/>
      <w:r w:rsidRPr="008850A4">
        <w:rPr>
          <w:rFonts w:eastAsia="Calibri"/>
        </w:rPr>
        <w:t>a+d</w:t>
      </w:r>
      <w:proofErr w:type="spellEnd"/>
      <w:r w:rsidRPr="008850A4">
        <w:rPr>
          <w:rFonts w:eastAsia="Calibri"/>
        </w:rPr>
        <w:t>)</w:t>
      </w:r>
      <w:proofErr w:type="gramStart"/>
      <w:r w:rsidRPr="008850A4">
        <w:rPr>
          <w:rFonts w:eastAsia="Calibri"/>
        </w:rPr>
        <w:t>:N</w:t>
      </w:r>
      <w:proofErr w:type="gramEnd"/>
    </w:p>
    <w:p w:rsidR="002D262E" w:rsidRPr="008850A4" w:rsidRDefault="002D262E" w:rsidP="002D262E">
      <w:pPr>
        <w:spacing w:after="200" w:line="240" w:lineRule="auto"/>
        <w:ind w:firstLine="0"/>
        <w:jc w:val="left"/>
        <w:rPr>
          <w:rFonts w:eastAsia="Cambria"/>
          <w:b/>
        </w:rPr>
      </w:pPr>
      <w:proofErr w:type="spellStart"/>
      <w:r w:rsidRPr="008850A4">
        <w:rPr>
          <w:rFonts w:eastAsia="Cambria"/>
          <w:b/>
        </w:rPr>
        <w:t>Kurva</w:t>
      </w:r>
      <w:proofErr w:type="spellEnd"/>
      <w:r w:rsidRPr="008850A4">
        <w:rPr>
          <w:rFonts w:eastAsia="Cambria"/>
          <w:b/>
        </w:rPr>
        <w:t xml:space="preserve"> </w:t>
      </w:r>
      <w:r w:rsidRPr="008850A4">
        <w:rPr>
          <w:rFonts w:eastAsia="Cambria"/>
          <w:b/>
          <w:i/>
        </w:rPr>
        <w:t>Receiver Operating Characteristic</w:t>
      </w:r>
      <w:r w:rsidRPr="008850A4">
        <w:rPr>
          <w:rFonts w:eastAsia="Cambria"/>
          <w:b/>
        </w:rPr>
        <w:t xml:space="preserve"> (ROC) </w:t>
      </w:r>
    </w:p>
    <w:p w:rsidR="002D262E" w:rsidRPr="008850A4" w:rsidRDefault="002D262E" w:rsidP="002D262E">
      <w:pPr>
        <w:spacing w:after="200" w:line="240" w:lineRule="auto"/>
        <w:ind w:firstLine="0"/>
        <w:jc w:val="left"/>
        <w:rPr>
          <w:rFonts w:eastAsia="Cambria"/>
        </w:rPr>
      </w:pPr>
      <w:r w:rsidRPr="008850A4">
        <w:rPr>
          <w:rFonts w:eastAsia="Cambria"/>
          <w:noProof/>
          <w:lang w:val="id-ID" w:eastAsia="id-ID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752725" cy="2657475"/>
            <wp:effectExtent l="19050" t="0" r="9525" b="0"/>
            <wp:wrapSquare wrapText="bothSides"/>
            <wp:docPr id="76" name="Picture 53" descr="C:\Users\INDRI\Documents\ROC CURV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C:\Users\INDRI\Documents\ROC CURVE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850A4">
        <w:rPr>
          <w:rFonts w:eastAsia="Cambria"/>
        </w:rPr>
        <w:br w:type="textWrapping" w:clear="all"/>
      </w:r>
    </w:p>
    <w:p w:rsidR="002D262E" w:rsidRDefault="009C3D87" w:rsidP="009C3D87">
      <w:pPr>
        <w:tabs>
          <w:tab w:val="left" w:pos="851"/>
          <w:tab w:val="left" w:pos="1134"/>
        </w:tabs>
        <w:spacing w:line="240" w:lineRule="auto"/>
        <w:ind w:left="993" w:hanging="851"/>
        <w:rPr>
          <w:b/>
          <w:color w:val="000000"/>
          <w:sz w:val="22"/>
          <w:szCs w:val="22"/>
        </w:rPr>
      </w:pPr>
      <w:proofErr w:type="spellStart"/>
      <w:r>
        <w:rPr>
          <w:b/>
          <w:color w:val="000000"/>
          <w:sz w:val="22"/>
          <w:szCs w:val="22"/>
        </w:rPr>
        <w:t>Tabel</w:t>
      </w:r>
      <w:proofErr w:type="spellEnd"/>
      <w:r>
        <w:rPr>
          <w:b/>
          <w:color w:val="000000"/>
          <w:sz w:val="22"/>
          <w:szCs w:val="22"/>
        </w:rPr>
        <w:t xml:space="preserve"> </w:t>
      </w:r>
      <w:proofErr w:type="spellStart"/>
      <w:r w:rsidR="002D262E" w:rsidRPr="00EB3958">
        <w:rPr>
          <w:b/>
          <w:color w:val="000000"/>
          <w:sz w:val="22"/>
          <w:szCs w:val="22"/>
        </w:rPr>
        <w:t>Perbanding</w:t>
      </w:r>
      <w:r w:rsidR="002D262E">
        <w:rPr>
          <w:b/>
          <w:color w:val="000000"/>
          <w:sz w:val="22"/>
          <w:szCs w:val="22"/>
        </w:rPr>
        <w:t>an</w:t>
      </w:r>
      <w:proofErr w:type="spellEnd"/>
      <w:r w:rsidR="002D262E">
        <w:rPr>
          <w:b/>
          <w:color w:val="000000"/>
          <w:sz w:val="22"/>
          <w:szCs w:val="22"/>
        </w:rPr>
        <w:t xml:space="preserve"> </w:t>
      </w:r>
      <w:proofErr w:type="spellStart"/>
      <w:r w:rsidR="002D262E">
        <w:rPr>
          <w:b/>
          <w:color w:val="000000"/>
          <w:sz w:val="22"/>
          <w:szCs w:val="22"/>
        </w:rPr>
        <w:t>antara</w:t>
      </w:r>
      <w:proofErr w:type="spellEnd"/>
      <w:r w:rsidR="002D262E">
        <w:rPr>
          <w:b/>
          <w:color w:val="000000"/>
          <w:sz w:val="22"/>
          <w:szCs w:val="22"/>
        </w:rPr>
        <w:t xml:space="preserve"> </w:t>
      </w:r>
      <w:proofErr w:type="spellStart"/>
      <w:r w:rsidR="002D262E">
        <w:rPr>
          <w:b/>
          <w:color w:val="000000"/>
          <w:sz w:val="22"/>
          <w:szCs w:val="22"/>
        </w:rPr>
        <w:t>Karakteristik</w:t>
      </w:r>
      <w:proofErr w:type="spellEnd"/>
      <w:r w:rsidR="002D262E">
        <w:rPr>
          <w:b/>
          <w:color w:val="000000"/>
          <w:sz w:val="22"/>
          <w:szCs w:val="22"/>
        </w:rPr>
        <w:t xml:space="preserve"> </w:t>
      </w:r>
      <w:proofErr w:type="spellStart"/>
      <w:r w:rsidR="002D262E">
        <w:rPr>
          <w:b/>
          <w:color w:val="000000"/>
          <w:sz w:val="22"/>
          <w:szCs w:val="22"/>
        </w:rPr>
        <w:t>Subjek</w:t>
      </w:r>
      <w:proofErr w:type="spellEnd"/>
      <w:r w:rsidR="002D262E">
        <w:rPr>
          <w:b/>
          <w:color w:val="000000"/>
          <w:sz w:val="22"/>
          <w:szCs w:val="22"/>
        </w:rPr>
        <w:t xml:space="preserve"> </w:t>
      </w:r>
      <w:proofErr w:type="spellStart"/>
      <w:r w:rsidR="002D262E">
        <w:rPr>
          <w:b/>
          <w:color w:val="000000"/>
          <w:sz w:val="22"/>
          <w:szCs w:val="22"/>
        </w:rPr>
        <w:t>P</w:t>
      </w:r>
      <w:r w:rsidR="002D262E" w:rsidRPr="00EB3958">
        <w:rPr>
          <w:b/>
          <w:color w:val="000000"/>
          <w:sz w:val="22"/>
          <w:szCs w:val="22"/>
        </w:rPr>
        <w:t>enelitian</w:t>
      </w:r>
      <w:proofErr w:type="spellEnd"/>
      <w:r w:rsidR="002D262E" w:rsidRPr="00EB3958">
        <w:rPr>
          <w:b/>
          <w:color w:val="000000"/>
          <w:sz w:val="22"/>
          <w:szCs w:val="22"/>
        </w:rPr>
        <w:t xml:space="preserve"> </w:t>
      </w:r>
      <w:proofErr w:type="spellStart"/>
      <w:r w:rsidR="002D262E">
        <w:rPr>
          <w:b/>
          <w:color w:val="000000"/>
          <w:sz w:val="22"/>
          <w:szCs w:val="22"/>
        </w:rPr>
        <w:t>p</w:t>
      </w:r>
      <w:r w:rsidR="002D262E" w:rsidRPr="00EB3958">
        <w:rPr>
          <w:b/>
          <w:color w:val="000000"/>
          <w:sz w:val="22"/>
          <w:szCs w:val="22"/>
        </w:rPr>
        <w:t>ada</w:t>
      </w:r>
      <w:r w:rsidR="002D262E">
        <w:rPr>
          <w:b/>
          <w:color w:val="000000"/>
          <w:sz w:val="22"/>
          <w:szCs w:val="22"/>
        </w:rPr>
        <w:t>Kelompok</w:t>
      </w:r>
      <w:proofErr w:type="spellEnd"/>
      <w:r w:rsidR="002D262E">
        <w:rPr>
          <w:b/>
          <w:color w:val="000000"/>
          <w:sz w:val="22"/>
          <w:szCs w:val="22"/>
        </w:rPr>
        <w:t xml:space="preserve"> </w:t>
      </w:r>
      <w:proofErr w:type="gramStart"/>
      <w:r w:rsidR="002D262E" w:rsidRPr="00EB3958">
        <w:rPr>
          <w:b/>
          <w:color w:val="000000"/>
          <w:sz w:val="22"/>
          <w:szCs w:val="22"/>
        </w:rPr>
        <w:t xml:space="preserve">AKI  </w:t>
      </w:r>
      <w:proofErr w:type="spellStart"/>
      <w:r w:rsidR="002D262E" w:rsidRPr="00EB3958">
        <w:rPr>
          <w:b/>
          <w:color w:val="000000"/>
          <w:sz w:val="22"/>
          <w:szCs w:val="22"/>
        </w:rPr>
        <w:t>dan</w:t>
      </w:r>
      <w:proofErr w:type="spellEnd"/>
      <w:proofErr w:type="gramEnd"/>
      <w:r w:rsidR="002D262E" w:rsidRPr="00EB3958">
        <w:rPr>
          <w:b/>
          <w:color w:val="000000"/>
          <w:sz w:val="22"/>
          <w:szCs w:val="22"/>
        </w:rPr>
        <w:t xml:space="preserve"> </w:t>
      </w:r>
      <w:proofErr w:type="spellStart"/>
      <w:r w:rsidR="002D262E" w:rsidRPr="00EB3958">
        <w:rPr>
          <w:b/>
          <w:color w:val="000000"/>
          <w:sz w:val="22"/>
          <w:szCs w:val="22"/>
        </w:rPr>
        <w:t>Kelompok</w:t>
      </w:r>
      <w:proofErr w:type="spellEnd"/>
      <w:r w:rsidR="002D262E" w:rsidRPr="00EB3958">
        <w:rPr>
          <w:b/>
          <w:color w:val="000000"/>
          <w:sz w:val="22"/>
          <w:szCs w:val="22"/>
        </w:rPr>
        <w:t xml:space="preserve"> Non AKI.</w:t>
      </w:r>
    </w:p>
    <w:tbl>
      <w:tblPr>
        <w:tblStyle w:val="TableGrid"/>
        <w:tblW w:w="925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3"/>
        <w:gridCol w:w="3723"/>
        <w:gridCol w:w="2294"/>
        <w:gridCol w:w="866"/>
      </w:tblGrid>
      <w:tr w:rsidR="002D262E" w:rsidRPr="002D262E" w:rsidTr="002D262E">
        <w:tc>
          <w:tcPr>
            <w:tcW w:w="237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62E" w:rsidRPr="002D262E" w:rsidRDefault="002D262E" w:rsidP="009C3D87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 w:rsidRPr="002D262E">
              <w:rPr>
                <w:b/>
                <w:sz w:val="18"/>
                <w:szCs w:val="18"/>
              </w:rPr>
              <w:t>Variabel</w:t>
            </w:r>
            <w:proofErr w:type="spellEnd"/>
          </w:p>
        </w:tc>
        <w:tc>
          <w:tcPr>
            <w:tcW w:w="60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262E" w:rsidRPr="002D262E" w:rsidRDefault="002D262E" w:rsidP="009C3D87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 w:rsidRPr="002D262E">
              <w:rPr>
                <w:b/>
                <w:sz w:val="18"/>
                <w:szCs w:val="18"/>
              </w:rPr>
              <w:t>Kelompok</w:t>
            </w:r>
            <w:proofErr w:type="spellEnd"/>
          </w:p>
        </w:tc>
        <w:tc>
          <w:tcPr>
            <w:tcW w:w="86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62E" w:rsidRPr="002D262E" w:rsidRDefault="002D262E" w:rsidP="009C3D87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 w:rsidRPr="002D262E">
              <w:rPr>
                <w:b/>
                <w:sz w:val="18"/>
                <w:szCs w:val="18"/>
              </w:rPr>
              <w:t>Nilai</w:t>
            </w:r>
            <w:proofErr w:type="spellEnd"/>
            <w:r w:rsidRPr="002D262E">
              <w:rPr>
                <w:b/>
                <w:sz w:val="18"/>
                <w:szCs w:val="18"/>
              </w:rPr>
              <w:t xml:space="preserve"> p</w:t>
            </w:r>
          </w:p>
        </w:tc>
      </w:tr>
      <w:tr w:rsidR="002D262E" w:rsidRPr="002D262E" w:rsidTr="002D262E">
        <w:tc>
          <w:tcPr>
            <w:tcW w:w="237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D262E" w:rsidRPr="002D262E" w:rsidRDefault="002D262E" w:rsidP="009C3D87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3" w:type="dxa"/>
            <w:tcBorders>
              <w:top w:val="single" w:sz="4" w:space="0" w:color="auto"/>
            </w:tcBorders>
          </w:tcPr>
          <w:p w:rsidR="002D262E" w:rsidRPr="002D262E" w:rsidRDefault="002D262E" w:rsidP="009C3D87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2D262E">
              <w:rPr>
                <w:b/>
                <w:sz w:val="18"/>
                <w:szCs w:val="18"/>
              </w:rPr>
              <w:t>AKI</w:t>
            </w:r>
          </w:p>
        </w:tc>
        <w:tc>
          <w:tcPr>
            <w:tcW w:w="2294" w:type="dxa"/>
            <w:tcBorders>
              <w:top w:val="single" w:sz="4" w:space="0" w:color="auto"/>
            </w:tcBorders>
          </w:tcPr>
          <w:p w:rsidR="002D262E" w:rsidRPr="002D262E" w:rsidRDefault="002D262E" w:rsidP="009C3D87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2D262E">
              <w:rPr>
                <w:b/>
                <w:sz w:val="18"/>
                <w:szCs w:val="18"/>
              </w:rPr>
              <w:t>Non AKI</w:t>
            </w:r>
          </w:p>
        </w:tc>
        <w:tc>
          <w:tcPr>
            <w:tcW w:w="866" w:type="dxa"/>
            <w:vMerge/>
            <w:tcBorders>
              <w:bottom w:val="single" w:sz="4" w:space="0" w:color="auto"/>
            </w:tcBorders>
          </w:tcPr>
          <w:p w:rsidR="002D262E" w:rsidRPr="002D262E" w:rsidRDefault="002D262E" w:rsidP="009C3D87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2D262E" w:rsidRPr="002D262E" w:rsidTr="002D262E">
        <w:tc>
          <w:tcPr>
            <w:tcW w:w="237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D262E" w:rsidRPr="002D262E" w:rsidRDefault="002D262E" w:rsidP="009C3D8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723" w:type="dxa"/>
            <w:tcBorders>
              <w:bottom w:val="single" w:sz="4" w:space="0" w:color="auto"/>
            </w:tcBorders>
          </w:tcPr>
          <w:p w:rsidR="002D262E" w:rsidRPr="002D262E" w:rsidRDefault="002D262E" w:rsidP="009C3D87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2D262E">
              <w:rPr>
                <w:b/>
                <w:sz w:val="18"/>
                <w:szCs w:val="18"/>
              </w:rPr>
              <w:t>n=5</w:t>
            </w:r>
          </w:p>
        </w:tc>
        <w:tc>
          <w:tcPr>
            <w:tcW w:w="2294" w:type="dxa"/>
            <w:tcBorders>
              <w:bottom w:val="single" w:sz="4" w:space="0" w:color="auto"/>
            </w:tcBorders>
          </w:tcPr>
          <w:p w:rsidR="002D262E" w:rsidRPr="002D262E" w:rsidRDefault="002D262E" w:rsidP="009C3D87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2D262E">
              <w:rPr>
                <w:b/>
                <w:sz w:val="18"/>
                <w:szCs w:val="18"/>
              </w:rPr>
              <w:t>n=18</w:t>
            </w:r>
          </w:p>
        </w:tc>
        <w:tc>
          <w:tcPr>
            <w:tcW w:w="866" w:type="dxa"/>
            <w:vMerge/>
            <w:tcBorders>
              <w:bottom w:val="single" w:sz="4" w:space="0" w:color="auto"/>
            </w:tcBorders>
          </w:tcPr>
          <w:p w:rsidR="002D262E" w:rsidRPr="002D262E" w:rsidRDefault="002D262E" w:rsidP="009C3D8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D262E" w:rsidRPr="002D262E" w:rsidTr="002D262E">
        <w:tc>
          <w:tcPr>
            <w:tcW w:w="2373" w:type="dxa"/>
            <w:tcBorders>
              <w:top w:val="single" w:sz="4" w:space="0" w:color="auto"/>
            </w:tcBorders>
          </w:tcPr>
          <w:p w:rsidR="002D262E" w:rsidRPr="002D262E" w:rsidRDefault="002D262E" w:rsidP="009C3D8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723" w:type="dxa"/>
            <w:tcBorders>
              <w:top w:val="single" w:sz="4" w:space="0" w:color="auto"/>
            </w:tcBorders>
          </w:tcPr>
          <w:p w:rsidR="002D262E" w:rsidRPr="002D262E" w:rsidRDefault="002D262E" w:rsidP="009C3D87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294" w:type="dxa"/>
            <w:tcBorders>
              <w:top w:val="single" w:sz="4" w:space="0" w:color="auto"/>
            </w:tcBorders>
          </w:tcPr>
          <w:p w:rsidR="002D262E" w:rsidRPr="002D262E" w:rsidRDefault="002D262E" w:rsidP="009C3D87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auto"/>
            </w:tcBorders>
          </w:tcPr>
          <w:p w:rsidR="002D262E" w:rsidRPr="002D262E" w:rsidRDefault="002D262E" w:rsidP="009C3D8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D262E" w:rsidRPr="002D262E" w:rsidTr="002D262E">
        <w:tc>
          <w:tcPr>
            <w:tcW w:w="2373" w:type="dxa"/>
          </w:tcPr>
          <w:p w:rsidR="002D262E" w:rsidRPr="002D262E" w:rsidRDefault="002D262E" w:rsidP="009C3D87">
            <w:pPr>
              <w:spacing w:line="240" w:lineRule="auto"/>
              <w:rPr>
                <w:b/>
                <w:sz w:val="18"/>
                <w:szCs w:val="18"/>
              </w:rPr>
            </w:pPr>
            <w:proofErr w:type="spellStart"/>
            <w:r w:rsidRPr="002D262E">
              <w:rPr>
                <w:b/>
                <w:sz w:val="18"/>
                <w:szCs w:val="18"/>
              </w:rPr>
              <w:t>Usia</w:t>
            </w:r>
            <w:proofErr w:type="spellEnd"/>
          </w:p>
        </w:tc>
        <w:tc>
          <w:tcPr>
            <w:tcW w:w="3723" w:type="dxa"/>
          </w:tcPr>
          <w:p w:rsidR="002D262E" w:rsidRPr="002D262E" w:rsidRDefault="002D262E" w:rsidP="009C3D87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94" w:type="dxa"/>
          </w:tcPr>
          <w:p w:rsidR="002D262E" w:rsidRPr="002D262E" w:rsidRDefault="002D262E" w:rsidP="009C3D8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2D262E" w:rsidRPr="002D262E" w:rsidRDefault="002D262E" w:rsidP="009C3D87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2D262E">
              <w:rPr>
                <w:b/>
                <w:sz w:val="18"/>
                <w:szCs w:val="18"/>
              </w:rPr>
              <w:t>0,912</w:t>
            </w:r>
          </w:p>
        </w:tc>
      </w:tr>
      <w:tr w:rsidR="002D262E" w:rsidRPr="002D262E" w:rsidTr="002D262E">
        <w:tc>
          <w:tcPr>
            <w:tcW w:w="2373" w:type="dxa"/>
          </w:tcPr>
          <w:p w:rsidR="002D262E" w:rsidRPr="002D262E" w:rsidRDefault="002D262E" w:rsidP="009C3D87">
            <w:pPr>
              <w:spacing w:line="240" w:lineRule="auto"/>
              <w:rPr>
                <w:sz w:val="18"/>
                <w:szCs w:val="18"/>
              </w:rPr>
            </w:pPr>
            <w:proofErr w:type="spellStart"/>
            <w:r w:rsidRPr="002D262E">
              <w:rPr>
                <w:sz w:val="18"/>
                <w:szCs w:val="18"/>
              </w:rPr>
              <w:t>Mean±Std</w:t>
            </w:r>
            <w:proofErr w:type="spellEnd"/>
          </w:p>
        </w:tc>
        <w:tc>
          <w:tcPr>
            <w:tcW w:w="3723" w:type="dxa"/>
          </w:tcPr>
          <w:p w:rsidR="002D262E" w:rsidRPr="002D262E" w:rsidRDefault="002D262E" w:rsidP="009C3D8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262E">
              <w:rPr>
                <w:sz w:val="18"/>
                <w:szCs w:val="18"/>
              </w:rPr>
              <w:t>30,80±10,639</w:t>
            </w:r>
          </w:p>
        </w:tc>
        <w:tc>
          <w:tcPr>
            <w:tcW w:w="2294" w:type="dxa"/>
          </w:tcPr>
          <w:p w:rsidR="002D262E" w:rsidRPr="002D262E" w:rsidRDefault="002D262E" w:rsidP="009C3D8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262E">
              <w:rPr>
                <w:sz w:val="18"/>
                <w:szCs w:val="18"/>
              </w:rPr>
              <w:t>31,44±11,551</w:t>
            </w:r>
          </w:p>
        </w:tc>
        <w:tc>
          <w:tcPr>
            <w:tcW w:w="866" w:type="dxa"/>
          </w:tcPr>
          <w:p w:rsidR="002D262E" w:rsidRPr="002D262E" w:rsidRDefault="002D262E" w:rsidP="009C3D8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D262E" w:rsidRPr="002D262E" w:rsidTr="002D262E">
        <w:trPr>
          <w:trHeight w:val="189"/>
        </w:trPr>
        <w:tc>
          <w:tcPr>
            <w:tcW w:w="2373" w:type="dxa"/>
          </w:tcPr>
          <w:p w:rsidR="002D262E" w:rsidRPr="002D262E" w:rsidRDefault="002D262E" w:rsidP="009C3D87">
            <w:pPr>
              <w:spacing w:line="240" w:lineRule="auto"/>
              <w:rPr>
                <w:sz w:val="18"/>
                <w:szCs w:val="18"/>
              </w:rPr>
            </w:pPr>
            <w:r w:rsidRPr="002D262E">
              <w:rPr>
                <w:sz w:val="18"/>
                <w:szCs w:val="18"/>
              </w:rPr>
              <w:t>Median</w:t>
            </w:r>
          </w:p>
        </w:tc>
        <w:tc>
          <w:tcPr>
            <w:tcW w:w="3723" w:type="dxa"/>
          </w:tcPr>
          <w:p w:rsidR="002D262E" w:rsidRPr="002D262E" w:rsidRDefault="002D262E" w:rsidP="009C3D8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262E">
              <w:rPr>
                <w:sz w:val="18"/>
                <w:szCs w:val="18"/>
              </w:rPr>
              <w:t>27,000</w:t>
            </w:r>
          </w:p>
        </w:tc>
        <w:tc>
          <w:tcPr>
            <w:tcW w:w="2294" w:type="dxa"/>
          </w:tcPr>
          <w:p w:rsidR="002D262E" w:rsidRPr="002D262E" w:rsidRDefault="002D262E" w:rsidP="009C3D8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262E">
              <w:rPr>
                <w:sz w:val="18"/>
                <w:szCs w:val="18"/>
              </w:rPr>
              <w:t>33,000</w:t>
            </w:r>
          </w:p>
        </w:tc>
        <w:tc>
          <w:tcPr>
            <w:tcW w:w="866" w:type="dxa"/>
          </w:tcPr>
          <w:p w:rsidR="002D262E" w:rsidRPr="002D262E" w:rsidRDefault="002D262E" w:rsidP="009C3D8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D262E" w:rsidRPr="002D262E" w:rsidTr="002D262E">
        <w:tc>
          <w:tcPr>
            <w:tcW w:w="2373" w:type="dxa"/>
          </w:tcPr>
          <w:p w:rsidR="002D262E" w:rsidRPr="002D262E" w:rsidRDefault="002D262E" w:rsidP="009C3D87">
            <w:pPr>
              <w:spacing w:line="240" w:lineRule="auto"/>
              <w:rPr>
                <w:sz w:val="18"/>
                <w:szCs w:val="18"/>
              </w:rPr>
            </w:pPr>
            <w:r w:rsidRPr="002D262E">
              <w:rPr>
                <w:sz w:val="18"/>
                <w:szCs w:val="18"/>
              </w:rPr>
              <w:t>Range (min-max)</w:t>
            </w:r>
          </w:p>
        </w:tc>
        <w:tc>
          <w:tcPr>
            <w:tcW w:w="3723" w:type="dxa"/>
          </w:tcPr>
          <w:p w:rsidR="002D262E" w:rsidRPr="002D262E" w:rsidRDefault="002D262E" w:rsidP="009C3D8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262E">
              <w:rPr>
                <w:sz w:val="18"/>
                <w:szCs w:val="18"/>
              </w:rPr>
              <w:t>19,00-43,00</w:t>
            </w:r>
          </w:p>
        </w:tc>
        <w:tc>
          <w:tcPr>
            <w:tcW w:w="2294" w:type="dxa"/>
          </w:tcPr>
          <w:p w:rsidR="002D262E" w:rsidRPr="002D262E" w:rsidRDefault="002D262E" w:rsidP="009C3D8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262E">
              <w:rPr>
                <w:sz w:val="18"/>
                <w:szCs w:val="18"/>
              </w:rPr>
              <w:t>17,00-57,00</w:t>
            </w:r>
          </w:p>
        </w:tc>
        <w:tc>
          <w:tcPr>
            <w:tcW w:w="866" w:type="dxa"/>
          </w:tcPr>
          <w:p w:rsidR="002D262E" w:rsidRPr="002D262E" w:rsidRDefault="002D262E" w:rsidP="009C3D8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D262E" w:rsidRPr="002D262E" w:rsidTr="002D262E">
        <w:tc>
          <w:tcPr>
            <w:tcW w:w="2373" w:type="dxa"/>
          </w:tcPr>
          <w:p w:rsidR="002D262E" w:rsidRPr="002D262E" w:rsidRDefault="002D262E" w:rsidP="009C3D8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723" w:type="dxa"/>
          </w:tcPr>
          <w:p w:rsidR="002D262E" w:rsidRPr="002D262E" w:rsidRDefault="002D262E" w:rsidP="009C3D8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94" w:type="dxa"/>
          </w:tcPr>
          <w:p w:rsidR="002D262E" w:rsidRPr="002D262E" w:rsidRDefault="002D262E" w:rsidP="009C3D8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2D262E" w:rsidRPr="002D262E" w:rsidRDefault="002D262E" w:rsidP="009C3D87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2D262E" w:rsidRPr="002D262E" w:rsidTr="002D262E">
        <w:tc>
          <w:tcPr>
            <w:tcW w:w="2373" w:type="dxa"/>
          </w:tcPr>
          <w:p w:rsidR="002D262E" w:rsidRPr="002D262E" w:rsidRDefault="002D262E" w:rsidP="009C3D87">
            <w:pPr>
              <w:spacing w:line="240" w:lineRule="auto"/>
              <w:rPr>
                <w:b/>
                <w:sz w:val="18"/>
                <w:szCs w:val="18"/>
              </w:rPr>
            </w:pPr>
            <w:proofErr w:type="spellStart"/>
            <w:r w:rsidRPr="002D262E">
              <w:rPr>
                <w:b/>
                <w:sz w:val="18"/>
                <w:szCs w:val="18"/>
              </w:rPr>
              <w:t>JenisKelamin</w:t>
            </w:r>
            <w:proofErr w:type="spellEnd"/>
          </w:p>
        </w:tc>
        <w:tc>
          <w:tcPr>
            <w:tcW w:w="3723" w:type="dxa"/>
          </w:tcPr>
          <w:p w:rsidR="002D262E" w:rsidRPr="002D262E" w:rsidRDefault="002D262E" w:rsidP="009C3D8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94" w:type="dxa"/>
          </w:tcPr>
          <w:p w:rsidR="002D262E" w:rsidRPr="002D262E" w:rsidRDefault="002D262E" w:rsidP="009C3D8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2D262E" w:rsidRPr="002D262E" w:rsidRDefault="002D262E" w:rsidP="009C3D87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2D262E">
              <w:rPr>
                <w:b/>
                <w:sz w:val="18"/>
                <w:szCs w:val="18"/>
              </w:rPr>
              <w:t>1,000</w:t>
            </w:r>
          </w:p>
        </w:tc>
      </w:tr>
      <w:tr w:rsidR="002D262E" w:rsidRPr="002D262E" w:rsidTr="002D262E">
        <w:tc>
          <w:tcPr>
            <w:tcW w:w="2373" w:type="dxa"/>
          </w:tcPr>
          <w:p w:rsidR="002D262E" w:rsidRPr="002D262E" w:rsidRDefault="002D262E" w:rsidP="009C3D87">
            <w:pPr>
              <w:spacing w:line="240" w:lineRule="auto"/>
              <w:rPr>
                <w:sz w:val="18"/>
                <w:szCs w:val="18"/>
              </w:rPr>
            </w:pPr>
            <w:proofErr w:type="spellStart"/>
            <w:r w:rsidRPr="002D262E">
              <w:rPr>
                <w:sz w:val="18"/>
                <w:szCs w:val="18"/>
              </w:rPr>
              <w:t>Laki-laki</w:t>
            </w:r>
            <w:proofErr w:type="spellEnd"/>
          </w:p>
        </w:tc>
        <w:tc>
          <w:tcPr>
            <w:tcW w:w="3723" w:type="dxa"/>
          </w:tcPr>
          <w:p w:rsidR="002D262E" w:rsidRPr="002D262E" w:rsidRDefault="002D262E" w:rsidP="009C3D8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262E">
              <w:rPr>
                <w:sz w:val="18"/>
                <w:szCs w:val="18"/>
              </w:rPr>
              <w:t>5(100</w:t>
            </w:r>
            <w:proofErr w:type="gramStart"/>
            <w:r w:rsidRPr="002D262E">
              <w:rPr>
                <w:sz w:val="18"/>
                <w:szCs w:val="18"/>
              </w:rPr>
              <w:t>,0</w:t>
            </w:r>
            <w:proofErr w:type="gramEnd"/>
            <w:r w:rsidRPr="002D262E">
              <w:rPr>
                <w:sz w:val="18"/>
                <w:szCs w:val="18"/>
              </w:rPr>
              <w:t>%)</w:t>
            </w:r>
          </w:p>
        </w:tc>
        <w:tc>
          <w:tcPr>
            <w:tcW w:w="2294" w:type="dxa"/>
          </w:tcPr>
          <w:p w:rsidR="002D262E" w:rsidRPr="002D262E" w:rsidRDefault="002D262E" w:rsidP="009C3D8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262E">
              <w:rPr>
                <w:sz w:val="18"/>
                <w:szCs w:val="18"/>
              </w:rPr>
              <w:t>17(94</w:t>
            </w:r>
            <w:proofErr w:type="gramStart"/>
            <w:r w:rsidRPr="002D262E">
              <w:rPr>
                <w:sz w:val="18"/>
                <w:szCs w:val="18"/>
              </w:rPr>
              <w:t>,4</w:t>
            </w:r>
            <w:proofErr w:type="gramEnd"/>
            <w:r w:rsidRPr="002D262E">
              <w:rPr>
                <w:sz w:val="18"/>
                <w:szCs w:val="18"/>
              </w:rPr>
              <w:t>%)</w:t>
            </w:r>
          </w:p>
        </w:tc>
        <w:tc>
          <w:tcPr>
            <w:tcW w:w="866" w:type="dxa"/>
          </w:tcPr>
          <w:p w:rsidR="002D262E" w:rsidRPr="002D262E" w:rsidRDefault="002D262E" w:rsidP="009C3D8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D262E" w:rsidRPr="002D262E" w:rsidTr="002D262E">
        <w:tc>
          <w:tcPr>
            <w:tcW w:w="2373" w:type="dxa"/>
          </w:tcPr>
          <w:p w:rsidR="002D262E" w:rsidRPr="002D262E" w:rsidRDefault="002D262E" w:rsidP="009C3D87">
            <w:pPr>
              <w:spacing w:line="240" w:lineRule="auto"/>
              <w:rPr>
                <w:sz w:val="18"/>
                <w:szCs w:val="18"/>
              </w:rPr>
            </w:pPr>
            <w:proofErr w:type="spellStart"/>
            <w:r w:rsidRPr="002D262E">
              <w:rPr>
                <w:sz w:val="18"/>
                <w:szCs w:val="18"/>
              </w:rPr>
              <w:t>Perempuan</w:t>
            </w:r>
            <w:proofErr w:type="spellEnd"/>
          </w:p>
        </w:tc>
        <w:tc>
          <w:tcPr>
            <w:tcW w:w="3723" w:type="dxa"/>
          </w:tcPr>
          <w:p w:rsidR="002D262E" w:rsidRPr="002D262E" w:rsidRDefault="002D262E" w:rsidP="009C3D8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262E">
              <w:rPr>
                <w:sz w:val="18"/>
                <w:szCs w:val="18"/>
              </w:rPr>
              <w:t>0(0</w:t>
            </w:r>
            <w:proofErr w:type="gramStart"/>
            <w:r w:rsidRPr="002D262E">
              <w:rPr>
                <w:sz w:val="18"/>
                <w:szCs w:val="18"/>
              </w:rPr>
              <w:t>,0</w:t>
            </w:r>
            <w:proofErr w:type="gramEnd"/>
            <w:r w:rsidRPr="002D262E">
              <w:rPr>
                <w:sz w:val="18"/>
                <w:szCs w:val="18"/>
              </w:rPr>
              <w:t>%)</w:t>
            </w:r>
          </w:p>
        </w:tc>
        <w:tc>
          <w:tcPr>
            <w:tcW w:w="2294" w:type="dxa"/>
          </w:tcPr>
          <w:p w:rsidR="002D262E" w:rsidRPr="002D262E" w:rsidRDefault="002D262E" w:rsidP="009C3D8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262E">
              <w:rPr>
                <w:sz w:val="18"/>
                <w:szCs w:val="18"/>
              </w:rPr>
              <w:t>1(5</w:t>
            </w:r>
            <w:proofErr w:type="gramStart"/>
            <w:r w:rsidRPr="002D262E">
              <w:rPr>
                <w:sz w:val="18"/>
                <w:szCs w:val="18"/>
              </w:rPr>
              <w:t>,6</w:t>
            </w:r>
            <w:proofErr w:type="gramEnd"/>
            <w:r w:rsidRPr="002D262E">
              <w:rPr>
                <w:sz w:val="18"/>
                <w:szCs w:val="18"/>
              </w:rPr>
              <w:t>%)</w:t>
            </w:r>
          </w:p>
        </w:tc>
        <w:tc>
          <w:tcPr>
            <w:tcW w:w="866" w:type="dxa"/>
          </w:tcPr>
          <w:p w:rsidR="002D262E" w:rsidRPr="002D262E" w:rsidRDefault="002D262E" w:rsidP="009C3D8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D262E" w:rsidRPr="002D262E" w:rsidTr="002D262E">
        <w:tc>
          <w:tcPr>
            <w:tcW w:w="2373" w:type="dxa"/>
          </w:tcPr>
          <w:p w:rsidR="002D262E" w:rsidRPr="002D262E" w:rsidRDefault="002D262E" w:rsidP="009C3D8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723" w:type="dxa"/>
          </w:tcPr>
          <w:p w:rsidR="002D262E" w:rsidRPr="002D262E" w:rsidRDefault="002D262E" w:rsidP="009C3D8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94" w:type="dxa"/>
          </w:tcPr>
          <w:p w:rsidR="002D262E" w:rsidRPr="002D262E" w:rsidRDefault="002D262E" w:rsidP="009C3D8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2D262E" w:rsidRPr="002D262E" w:rsidRDefault="002D262E" w:rsidP="009C3D8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D262E" w:rsidRPr="002D262E" w:rsidTr="002D262E">
        <w:tc>
          <w:tcPr>
            <w:tcW w:w="2373" w:type="dxa"/>
          </w:tcPr>
          <w:p w:rsidR="002D262E" w:rsidRPr="002D262E" w:rsidRDefault="002D262E" w:rsidP="009C3D87">
            <w:pPr>
              <w:spacing w:line="240" w:lineRule="auto"/>
              <w:rPr>
                <w:b/>
                <w:sz w:val="18"/>
                <w:szCs w:val="18"/>
              </w:rPr>
            </w:pPr>
            <w:proofErr w:type="spellStart"/>
            <w:r w:rsidRPr="002D262E">
              <w:rPr>
                <w:b/>
                <w:sz w:val="18"/>
                <w:szCs w:val="18"/>
              </w:rPr>
              <w:t>Mekanisme</w:t>
            </w:r>
            <w:proofErr w:type="spellEnd"/>
            <w:r w:rsidRPr="002D262E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  <w:lang w:val="id-ID"/>
              </w:rPr>
              <w:t xml:space="preserve"> </w:t>
            </w:r>
            <w:r w:rsidRPr="002D262E">
              <w:rPr>
                <w:b/>
                <w:sz w:val="18"/>
                <w:szCs w:val="18"/>
              </w:rPr>
              <w:t>Trauma</w:t>
            </w:r>
          </w:p>
        </w:tc>
        <w:tc>
          <w:tcPr>
            <w:tcW w:w="3723" w:type="dxa"/>
          </w:tcPr>
          <w:p w:rsidR="002D262E" w:rsidRPr="002D262E" w:rsidRDefault="002D262E" w:rsidP="009C3D8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94" w:type="dxa"/>
          </w:tcPr>
          <w:p w:rsidR="002D262E" w:rsidRPr="002D262E" w:rsidRDefault="002D262E" w:rsidP="009C3D8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2D262E" w:rsidRPr="002D262E" w:rsidRDefault="002D262E" w:rsidP="009C3D87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2D262E">
              <w:rPr>
                <w:b/>
                <w:sz w:val="18"/>
                <w:szCs w:val="18"/>
              </w:rPr>
              <w:t>1,000</w:t>
            </w:r>
          </w:p>
        </w:tc>
      </w:tr>
      <w:tr w:rsidR="002D262E" w:rsidRPr="002D262E" w:rsidTr="002D262E">
        <w:tc>
          <w:tcPr>
            <w:tcW w:w="2373" w:type="dxa"/>
          </w:tcPr>
          <w:p w:rsidR="002D262E" w:rsidRPr="002D262E" w:rsidRDefault="002D262E" w:rsidP="009C3D87">
            <w:pPr>
              <w:spacing w:line="240" w:lineRule="auto"/>
              <w:rPr>
                <w:sz w:val="18"/>
                <w:szCs w:val="18"/>
              </w:rPr>
            </w:pPr>
            <w:proofErr w:type="spellStart"/>
            <w:r w:rsidRPr="002D262E">
              <w:rPr>
                <w:sz w:val="18"/>
                <w:szCs w:val="18"/>
              </w:rPr>
              <w:t>JatuhdariKetinggian</w:t>
            </w:r>
            <w:proofErr w:type="spellEnd"/>
          </w:p>
        </w:tc>
        <w:tc>
          <w:tcPr>
            <w:tcW w:w="3723" w:type="dxa"/>
          </w:tcPr>
          <w:p w:rsidR="002D262E" w:rsidRPr="002D262E" w:rsidRDefault="002D262E" w:rsidP="009C3D8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262E">
              <w:rPr>
                <w:sz w:val="18"/>
                <w:szCs w:val="18"/>
              </w:rPr>
              <w:t>1(20</w:t>
            </w:r>
            <w:proofErr w:type="gramStart"/>
            <w:r w:rsidRPr="002D262E">
              <w:rPr>
                <w:sz w:val="18"/>
                <w:szCs w:val="18"/>
              </w:rPr>
              <w:t>,0</w:t>
            </w:r>
            <w:proofErr w:type="gramEnd"/>
            <w:r w:rsidRPr="002D262E">
              <w:rPr>
                <w:sz w:val="18"/>
                <w:szCs w:val="18"/>
              </w:rPr>
              <w:t>%)</w:t>
            </w:r>
          </w:p>
        </w:tc>
        <w:tc>
          <w:tcPr>
            <w:tcW w:w="2294" w:type="dxa"/>
          </w:tcPr>
          <w:p w:rsidR="002D262E" w:rsidRPr="002D262E" w:rsidRDefault="002D262E" w:rsidP="009C3D8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262E">
              <w:rPr>
                <w:sz w:val="18"/>
                <w:szCs w:val="18"/>
              </w:rPr>
              <w:t>2(11</w:t>
            </w:r>
            <w:proofErr w:type="gramStart"/>
            <w:r w:rsidRPr="002D262E">
              <w:rPr>
                <w:sz w:val="18"/>
                <w:szCs w:val="18"/>
              </w:rPr>
              <w:t>,1</w:t>
            </w:r>
            <w:proofErr w:type="gramEnd"/>
            <w:r w:rsidRPr="002D262E">
              <w:rPr>
                <w:sz w:val="18"/>
                <w:szCs w:val="18"/>
              </w:rPr>
              <w:t>%)</w:t>
            </w:r>
          </w:p>
        </w:tc>
        <w:tc>
          <w:tcPr>
            <w:tcW w:w="866" w:type="dxa"/>
          </w:tcPr>
          <w:p w:rsidR="002D262E" w:rsidRPr="002D262E" w:rsidRDefault="002D262E" w:rsidP="009C3D8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D262E" w:rsidRPr="002D262E" w:rsidTr="002D262E">
        <w:tc>
          <w:tcPr>
            <w:tcW w:w="2373" w:type="dxa"/>
          </w:tcPr>
          <w:p w:rsidR="002D262E" w:rsidRPr="002D262E" w:rsidRDefault="002D262E" w:rsidP="009C3D87">
            <w:pPr>
              <w:spacing w:line="240" w:lineRule="auto"/>
              <w:rPr>
                <w:sz w:val="18"/>
                <w:szCs w:val="18"/>
              </w:rPr>
            </w:pPr>
            <w:r w:rsidRPr="002D262E">
              <w:rPr>
                <w:sz w:val="18"/>
                <w:szCs w:val="18"/>
              </w:rPr>
              <w:t>KLL</w:t>
            </w:r>
          </w:p>
        </w:tc>
        <w:tc>
          <w:tcPr>
            <w:tcW w:w="3723" w:type="dxa"/>
          </w:tcPr>
          <w:p w:rsidR="002D262E" w:rsidRPr="002D262E" w:rsidRDefault="002D262E" w:rsidP="009C3D8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262E">
              <w:rPr>
                <w:sz w:val="18"/>
                <w:szCs w:val="18"/>
              </w:rPr>
              <w:t>4(80</w:t>
            </w:r>
            <w:proofErr w:type="gramStart"/>
            <w:r w:rsidRPr="002D262E">
              <w:rPr>
                <w:sz w:val="18"/>
                <w:szCs w:val="18"/>
              </w:rPr>
              <w:t>,0</w:t>
            </w:r>
            <w:proofErr w:type="gramEnd"/>
            <w:r w:rsidRPr="002D262E">
              <w:rPr>
                <w:sz w:val="18"/>
                <w:szCs w:val="18"/>
              </w:rPr>
              <w:t>%)</w:t>
            </w:r>
          </w:p>
        </w:tc>
        <w:tc>
          <w:tcPr>
            <w:tcW w:w="2294" w:type="dxa"/>
          </w:tcPr>
          <w:p w:rsidR="002D262E" w:rsidRPr="002D262E" w:rsidRDefault="002D262E" w:rsidP="009C3D8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262E">
              <w:rPr>
                <w:sz w:val="18"/>
                <w:szCs w:val="18"/>
              </w:rPr>
              <w:t>14(77</w:t>
            </w:r>
            <w:proofErr w:type="gramStart"/>
            <w:r w:rsidRPr="002D262E">
              <w:rPr>
                <w:sz w:val="18"/>
                <w:szCs w:val="18"/>
              </w:rPr>
              <w:t>,8</w:t>
            </w:r>
            <w:proofErr w:type="gramEnd"/>
            <w:r w:rsidRPr="002D262E">
              <w:rPr>
                <w:sz w:val="18"/>
                <w:szCs w:val="18"/>
              </w:rPr>
              <w:t>%)</w:t>
            </w:r>
          </w:p>
        </w:tc>
        <w:tc>
          <w:tcPr>
            <w:tcW w:w="866" w:type="dxa"/>
          </w:tcPr>
          <w:p w:rsidR="002D262E" w:rsidRPr="002D262E" w:rsidRDefault="002D262E" w:rsidP="009C3D8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D262E" w:rsidRPr="002D262E" w:rsidTr="002D262E">
        <w:tc>
          <w:tcPr>
            <w:tcW w:w="2373" w:type="dxa"/>
          </w:tcPr>
          <w:p w:rsidR="002D262E" w:rsidRPr="002D262E" w:rsidRDefault="002D262E" w:rsidP="009C3D87">
            <w:pPr>
              <w:spacing w:line="240" w:lineRule="auto"/>
              <w:rPr>
                <w:sz w:val="18"/>
                <w:szCs w:val="18"/>
              </w:rPr>
            </w:pPr>
            <w:proofErr w:type="spellStart"/>
            <w:r w:rsidRPr="002D262E">
              <w:rPr>
                <w:sz w:val="18"/>
                <w:szCs w:val="18"/>
              </w:rPr>
              <w:t>Tertimpabesi</w:t>
            </w:r>
            <w:proofErr w:type="spellEnd"/>
            <w:r w:rsidRPr="002D262E">
              <w:rPr>
                <w:sz w:val="18"/>
                <w:szCs w:val="18"/>
              </w:rPr>
              <w:t xml:space="preserve"> /</w:t>
            </w:r>
            <w:proofErr w:type="spellStart"/>
            <w:r w:rsidRPr="002D262E">
              <w:rPr>
                <w:sz w:val="18"/>
                <w:szCs w:val="18"/>
              </w:rPr>
              <w:t>reruntuhan</w:t>
            </w:r>
            <w:proofErr w:type="spellEnd"/>
          </w:p>
        </w:tc>
        <w:tc>
          <w:tcPr>
            <w:tcW w:w="3723" w:type="dxa"/>
          </w:tcPr>
          <w:p w:rsidR="002D262E" w:rsidRPr="002D262E" w:rsidRDefault="002D262E" w:rsidP="009C3D8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262E">
              <w:rPr>
                <w:sz w:val="18"/>
                <w:szCs w:val="18"/>
              </w:rPr>
              <w:t>0(0</w:t>
            </w:r>
            <w:proofErr w:type="gramStart"/>
            <w:r w:rsidRPr="002D262E">
              <w:rPr>
                <w:sz w:val="18"/>
                <w:szCs w:val="18"/>
              </w:rPr>
              <w:t>,0</w:t>
            </w:r>
            <w:proofErr w:type="gramEnd"/>
            <w:r w:rsidRPr="002D262E">
              <w:rPr>
                <w:sz w:val="18"/>
                <w:szCs w:val="18"/>
              </w:rPr>
              <w:t>%)</w:t>
            </w:r>
          </w:p>
        </w:tc>
        <w:tc>
          <w:tcPr>
            <w:tcW w:w="2294" w:type="dxa"/>
          </w:tcPr>
          <w:p w:rsidR="002D262E" w:rsidRPr="002D262E" w:rsidRDefault="002D262E" w:rsidP="009C3D8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262E">
              <w:rPr>
                <w:sz w:val="18"/>
                <w:szCs w:val="18"/>
              </w:rPr>
              <w:t>2(11</w:t>
            </w:r>
            <w:proofErr w:type="gramStart"/>
            <w:r w:rsidRPr="002D262E">
              <w:rPr>
                <w:sz w:val="18"/>
                <w:szCs w:val="18"/>
              </w:rPr>
              <w:t>,1</w:t>
            </w:r>
            <w:proofErr w:type="gramEnd"/>
            <w:r w:rsidRPr="002D262E">
              <w:rPr>
                <w:sz w:val="18"/>
                <w:szCs w:val="18"/>
              </w:rPr>
              <w:t>%)</w:t>
            </w:r>
          </w:p>
        </w:tc>
        <w:tc>
          <w:tcPr>
            <w:tcW w:w="866" w:type="dxa"/>
          </w:tcPr>
          <w:p w:rsidR="002D262E" w:rsidRPr="002D262E" w:rsidRDefault="002D262E" w:rsidP="009C3D87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2D262E" w:rsidRPr="002D262E" w:rsidTr="002D262E">
        <w:tc>
          <w:tcPr>
            <w:tcW w:w="2373" w:type="dxa"/>
          </w:tcPr>
          <w:p w:rsidR="002D262E" w:rsidRPr="002D262E" w:rsidRDefault="002D262E" w:rsidP="009C3D8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723" w:type="dxa"/>
          </w:tcPr>
          <w:p w:rsidR="002D262E" w:rsidRPr="002D262E" w:rsidRDefault="002D262E" w:rsidP="009C3D8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94" w:type="dxa"/>
          </w:tcPr>
          <w:p w:rsidR="002D262E" w:rsidRPr="002D262E" w:rsidRDefault="002D262E" w:rsidP="009C3D8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2D262E" w:rsidRPr="002D262E" w:rsidRDefault="002D262E" w:rsidP="009C3D8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D262E" w:rsidRPr="002D262E" w:rsidTr="002D262E">
        <w:tc>
          <w:tcPr>
            <w:tcW w:w="2373" w:type="dxa"/>
          </w:tcPr>
          <w:p w:rsidR="002D262E" w:rsidRPr="002D262E" w:rsidRDefault="002D262E" w:rsidP="009C3D87">
            <w:pPr>
              <w:spacing w:line="240" w:lineRule="auto"/>
              <w:rPr>
                <w:b/>
                <w:sz w:val="18"/>
                <w:szCs w:val="18"/>
              </w:rPr>
            </w:pPr>
            <w:r w:rsidRPr="002D262E">
              <w:rPr>
                <w:b/>
                <w:sz w:val="18"/>
                <w:szCs w:val="18"/>
              </w:rPr>
              <w:t>ISS</w:t>
            </w:r>
          </w:p>
        </w:tc>
        <w:tc>
          <w:tcPr>
            <w:tcW w:w="3723" w:type="dxa"/>
          </w:tcPr>
          <w:p w:rsidR="002D262E" w:rsidRPr="002D262E" w:rsidRDefault="002D262E" w:rsidP="009C3D8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94" w:type="dxa"/>
          </w:tcPr>
          <w:p w:rsidR="002D262E" w:rsidRPr="002D262E" w:rsidRDefault="002D262E" w:rsidP="009C3D8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2D262E" w:rsidRPr="002D262E" w:rsidRDefault="002D262E" w:rsidP="009C3D87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2D262E">
              <w:rPr>
                <w:b/>
                <w:sz w:val="18"/>
                <w:szCs w:val="18"/>
              </w:rPr>
              <w:t>0,801</w:t>
            </w:r>
          </w:p>
        </w:tc>
      </w:tr>
      <w:tr w:rsidR="002D262E" w:rsidRPr="002D262E" w:rsidTr="002D262E">
        <w:tc>
          <w:tcPr>
            <w:tcW w:w="2373" w:type="dxa"/>
          </w:tcPr>
          <w:p w:rsidR="002D262E" w:rsidRPr="002D262E" w:rsidRDefault="002D262E" w:rsidP="009C3D87">
            <w:pPr>
              <w:spacing w:line="240" w:lineRule="auto"/>
              <w:rPr>
                <w:sz w:val="18"/>
                <w:szCs w:val="18"/>
              </w:rPr>
            </w:pPr>
            <w:proofErr w:type="spellStart"/>
            <w:r w:rsidRPr="002D262E">
              <w:rPr>
                <w:sz w:val="18"/>
                <w:szCs w:val="18"/>
              </w:rPr>
              <w:t>Mean±Std</w:t>
            </w:r>
            <w:proofErr w:type="spellEnd"/>
          </w:p>
        </w:tc>
        <w:tc>
          <w:tcPr>
            <w:tcW w:w="3723" w:type="dxa"/>
          </w:tcPr>
          <w:p w:rsidR="002D262E" w:rsidRPr="002D262E" w:rsidRDefault="002D262E" w:rsidP="009C3D8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262E">
              <w:rPr>
                <w:sz w:val="18"/>
                <w:szCs w:val="18"/>
              </w:rPr>
              <w:t>21,80±4,494</w:t>
            </w:r>
          </w:p>
        </w:tc>
        <w:tc>
          <w:tcPr>
            <w:tcW w:w="2294" w:type="dxa"/>
          </w:tcPr>
          <w:p w:rsidR="002D262E" w:rsidRPr="002D262E" w:rsidRDefault="002D262E" w:rsidP="009C3D8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262E">
              <w:rPr>
                <w:sz w:val="18"/>
                <w:szCs w:val="18"/>
              </w:rPr>
              <w:t>21,88±5,356</w:t>
            </w:r>
          </w:p>
        </w:tc>
        <w:tc>
          <w:tcPr>
            <w:tcW w:w="866" w:type="dxa"/>
          </w:tcPr>
          <w:p w:rsidR="002D262E" w:rsidRPr="002D262E" w:rsidRDefault="002D262E" w:rsidP="009C3D8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D262E" w:rsidRPr="002D262E" w:rsidTr="002D262E">
        <w:tc>
          <w:tcPr>
            <w:tcW w:w="2373" w:type="dxa"/>
          </w:tcPr>
          <w:p w:rsidR="002D262E" w:rsidRPr="002D262E" w:rsidRDefault="002D262E" w:rsidP="009C3D87">
            <w:pPr>
              <w:spacing w:line="240" w:lineRule="auto"/>
              <w:rPr>
                <w:sz w:val="18"/>
                <w:szCs w:val="18"/>
              </w:rPr>
            </w:pPr>
            <w:r w:rsidRPr="002D262E">
              <w:rPr>
                <w:sz w:val="18"/>
                <w:szCs w:val="18"/>
              </w:rPr>
              <w:t>Median</w:t>
            </w:r>
          </w:p>
        </w:tc>
        <w:tc>
          <w:tcPr>
            <w:tcW w:w="3723" w:type="dxa"/>
          </w:tcPr>
          <w:p w:rsidR="002D262E" w:rsidRPr="002D262E" w:rsidRDefault="002D262E" w:rsidP="009C3D8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262E">
              <w:rPr>
                <w:sz w:val="18"/>
                <w:szCs w:val="18"/>
              </w:rPr>
              <w:t>22,000</w:t>
            </w:r>
          </w:p>
        </w:tc>
        <w:tc>
          <w:tcPr>
            <w:tcW w:w="2294" w:type="dxa"/>
          </w:tcPr>
          <w:p w:rsidR="002D262E" w:rsidRPr="002D262E" w:rsidRDefault="002D262E" w:rsidP="009C3D8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262E">
              <w:rPr>
                <w:sz w:val="18"/>
                <w:szCs w:val="18"/>
              </w:rPr>
              <w:t>21,000</w:t>
            </w:r>
          </w:p>
        </w:tc>
        <w:tc>
          <w:tcPr>
            <w:tcW w:w="866" w:type="dxa"/>
          </w:tcPr>
          <w:p w:rsidR="002D262E" w:rsidRPr="002D262E" w:rsidRDefault="002D262E" w:rsidP="009C3D87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2D262E" w:rsidRPr="002D262E" w:rsidTr="002D262E">
        <w:tc>
          <w:tcPr>
            <w:tcW w:w="2373" w:type="dxa"/>
          </w:tcPr>
          <w:p w:rsidR="002D262E" w:rsidRPr="002D262E" w:rsidRDefault="002D262E" w:rsidP="009C3D87">
            <w:pPr>
              <w:spacing w:line="240" w:lineRule="auto"/>
              <w:rPr>
                <w:sz w:val="18"/>
                <w:szCs w:val="18"/>
              </w:rPr>
            </w:pPr>
            <w:r w:rsidRPr="002D262E">
              <w:rPr>
                <w:sz w:val="18"/>
                <w:szCs w:val="18"/>
              </w:rPr>
              <w:t>Range (min-max)</w:t>
            </w:r>
          </w:p>
        </w:tc>
        <w:tc>
          <w:tcPr>
            <w:tcW w:w="3723" w:type="dxa"/>
          </w:tcPr>
          <w:p w:rsidR="002D262E" w:rsidRPr="002D262E" w:rsidRDefault="002D262E" w:rsidP="009C3D8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262E">
              <w:rPr>
                <w:sz w:val="18"/>
                <w:szCs w:val="18"/>
              </w:rPr>
              <w:t>18,00-29,00</w:t>
            </w:r>
          </w:p>
        </w:tc>
        <w:tc>
          <w:tcPr>
            <w:tcW w:w="2294" w:type="dxa"/>
          </w:tcPr>
          <w:p w:rsidR="002D262E" w:rsidRPr="002D262E" w:rsidRDefault="002D262E" w:rsidP="009C3D8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262E">
              <w:rPr>
                <w:sz w:val="18"/>
                <w:szCs w:val="18"/>
              </w:rPr>
              <w:t>17,00-38,00</w:t>
            </w:r>
          </w:p>
        </w:tc>
        <w:tc>
          <w:tcPr>
            <w:tcW w:w="866" w:type="dxa"/>
          </w:tcPr>
          <w:p w:rsidR="002D262E" w:rsidRPr="002D262E" w:rsidRDefault="002D262E" w:rsidP="009C3D8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D262E" w:rsidRPr="002D262E" w:rsidTr="002D262E">
        <w:tc>
          <w:tcPr>
            <w:tcW w:w="2373" w:type="dxa"/>
          </w:tcPr>
          <w:p w:rsidR="002D262E" w:rsidRPr="002D262E" w:rsidRDefault="002D262E" w:rsidP="009C3D8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723" w:type="dxa"/>
          </w:tcPr>
          <w:p w:rsidR="002D262E" w:rsidRPr="002D262E" w:rsidRDefault="002D262E" w:rsidP="009C3D8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94" w:type="dxa"/>
          </w:tcPr>
          <w:p w:rsidR="002D262E" w:rsidRPr="002D262E" w:rsidRDefault="002D262E" w:rsidP="009C3D8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2D262E" w:rsidRPr="002D262E" w:rsidRDefault="002D262E" w:rsidP="009C3D8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D262E" w:rsidRPr="002D262E" w:rsidTr="002D262E">
        <w:tc>
          <w:tcPr>
            <w:tcW w:w="2373" w:type="dxa"/>
          </w:tcPr>
          <w:p w:rsidR="002D262E" w:rsidRPr="002D262E" w:rsidRDefault="002D262E" w:rsidP="009C3D87">
            <w:pPr>
              <w:spacing w:line="240" w:lineRule="auto"/>
              <w:rPr>
                <w:b/>
                <w:sz w:val="18"/>
                <w:szCs w:val="18"/>
              </w:rPr>
            </w:pPr>
            <w:r w:rsidRPr="002D262E">
              <w:rPr>
                <w:b/>
                <w:sz w:val="18"/>
                <w:szCs w:val="18"/>
              </w:rPr>
              <w:t>CVP b</w:t>
            </w:r>
          </w:p>
        </w:tc>
        <w:tc>
          <w:tcPr>
            <w:tcW w:w="3723" w:type="dxa"/>
          </w:tcPr>
          <w:p w:rsidR="002D262E" w:rsidRPr="002D262E" w:rsidRDefault="002D262E" w:rsidP="009C3D8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94" w:type="dxa"/>
          </w:tcPr>
          <w:p w:rsidR="002D262E" w:rsidRPr="002D262E" w:rsidRDefault="002D262E" w:rsidP="009C3D8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2D262E" w:rsidRPr="002D262E" w:rsidRDefault="002D262E" w:rsidP="009C3D87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2D262E">
              <w:rPr>
                <w:b/>
                <w:sz w:val="18"/>
                <w:szCs w:val="18"/>
              </w:rPr>
              <w:t>0,168</w:t>
            </w:r>
          </w:p>
        </w:tc>
      </w:tr>
      <w:tr w:rsidR="002D262E" w:rsidRPr="002D262E" w:rsidTr="002D262E">
        <w:tc>
          <w:tcPr>
            <w:tcW w:w="2373" w:type="dxa"/>
          </w:tcPr>
          <w:p w:rsidR="002D262E" w:rsidRPr="002D262E" w:rsidRDefault="002D262E" w:rsidP="009C3D87">
            <w:pPr>
              <w:spacing w:line="240" w:lineRule="auto"/>
              <w:rPr>
                <w:sz w:val="18"/>
                <w:szCs w:val="18"/>
              </w:rPr>
            </w:pPr>
            <w:proofErr w:type="spellStart"/>
            <w:r w:rsidRPr="002D262E">
              <w:rPr>
                <w:sz w:val="18"/>
                <w:szCs w:val="18"/>
              </w:rPr>
              <w:t>Mean±Std</w:t>
            </w:r>
            <w:proofErr w:type="spellEnd"/>
          </w:p>
        </w:tc>
        <w:tc>
          <w:tcPr>
            <w:tcW w:w="3723" w:type="dxa"/>
          </w:tcPr>
          <w:p w:rsidR="002D262E" w:rsidRPr="002D262E" w:rsidRDefault="002D262E" w:rsidP="009C3D8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262E">
              <w:rPr>
                <w:sz w:val="18"/>
                <w:szCs w:val="18"/>
              </w:rPr>
              <w:t>13,40±1,140</w:t>
            </w:r>
          </w:p>
        </w:tc>
        <w:tc>
          <w:tcPr>
            <w:tcW w:w="2294" w:type="dxa"/>
          </w:tcPr>
          <w:p w:rsidR="002D262E" w:rsidRPr="002D262E" w:rsidRDefault="002D262E" w:rsidP="009C3D8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262E">
              <w:rPr>
                <w:sz w:val="18"/>
                <w:szCs w:val="18"/>
              </w:rPr>
              <w:t>14,38±1,419</w:t>
            </w:r>
          </w:p>
        </w:tc>
        <w:tc>
          <w:tcPr>
            <w:tcW w:w="866" w:type="dxa"/>
          </w:tcPr>
          <w:p w:rsidR="002D262E" w:rsidRPr="002D262E" w:rsidRDefault="002D262E" w:rsidP="009C3D8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D262E" w:rsidRPr="002D262E" w:rsidTr="002D262E">
        <w:tc>
          <w:tcPr>
            <w:tcW w:w="2373" w:type="dxa"/>
          </w:tcPr>
          <w:p w:rsidR="002D262E" w:rsidRPr="002D262E" w:rsidRDefault="002D262E" w:rsidP="009C3D87">
            <w:pPr>
              <w:spacing w:line="240" w:lineRule="auto"/>
              <w:rPr>
                <w:sz w:val="18"/>
                <w:szCs w:val="18"/>
              </w:rPr>
            </w:pPr>
            <w:r w:rsidRPr="002D262E">
              <w:rPr>
                <w:sz w:val="18"/>
                <w:szCs w:val="18"/>
              </w:rPr>
              <w:t>Median</w:t>
            </w:r>
          </w:p>
        </w:tc>
        <w:tc>
          <w:tcPr>
            <w:tcW w:w="3723" w:type="dxa"/>
          </w:tcPr>
          <w:p w:rsidR="002D262E" w:rsidRPr="002D262E" w:rsidRDefault="002D262E" w:rsidP="009C3D8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262E">
              <w:rPr>
                <w:sz w:val="18"/>
                <w:szCs w:val="18"/>
              </w:rPr>
              <w:t>13,000</w:t>
            </w:r>
          </w:p>
        </w:tc>
        <w:tc>
          <w:tcPr>
            <w:tcW w:w="2294" w:type="dxa"/>
          </w:tcPr>
          <w:p w:rsidR="002D262E" w:rsidRPr="002D262E" w:rsidRDefault="002D262E" w:rsidP="009C3D8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262E">
              <w:rPr>
                <w:sz w:val="18"/>
                <w:szCs w:val="18"/>
              </w:rPr>
              <w:t>14,000</w:t>
            </w:r>
          </w:p>
        </w:tc>
        <w:tc>
          <w:tcPr>
            <w:tcW w:w="866" w:type="dxa"/>
          </w:tcPr>
          <w:p w:rsidR="002D262E" w:rsidRPr="002D262E" w:rsidRDefault="002D262E" w:rsidP="009C3D87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2D262E" w:rsidRPr="002D262E" w:rsidTr="002D262E">
        <w:tc>
          <w:tcPr>
            <w:tcW w:w="2373" w:type="dxa"/>
          </w:tcPr>
          <w:p w:rsidR="002D262E" w:rsidRPr="002D262E" w:rsidRDefault="002D262E" w:rsidP="009C3D87">
            <w:pPr>
              <w:spacing w:line="240" w:lineRule="auto"/>
              <w:rPr>
                <w:sz w:val="18"/>
                <w:szCs w:val="18"/>
              </w:rPr>
            </w:pPr>
            <w:r w:rsidRPr="002D262E">
              <w:rPr>
                <w:sz w:val="18"/>
                <w:szCs w:val="18"/>
              </w:rPr>
              <w:t>Range (min-max)</w:t>
            </w:r>
          </w:p>
        </w:tc>
        <w:tc>
          <w:tcPr>
            <w:tcW w:w="3723" w:type="dxa"/>
          </w:tcPr>
          <w:p w:rsidR="002D262E" w:rsidRPr="002D262E" w:rsidRDefault="002D262E" w:rsidP="009C3D8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262E">
              <w:rPr>
                <w:sz w:val="18"/>
                <w:szCs w:val="18"/>
              </w:rPr>
              <w:t>12,00-15,00</w:t>
            </w:r>
          </w:p>
        </w:tc>
        <w:tc>
          <w:tcPr>
            <w:tcW w:w="2294" w:type="dxa"/>
          </w:tcPr>
          <w:p w:rsidR="002D262E" w:rsidRPr="002D262E" w:rsidRDefault="002D262E" w:rsidP="009C3D8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262E">
              <w:rPr>
                <w:sz w:val="18"/>
                <w:szCs w:val="18"/>
              </w:rPr>
              <w:t>12,00-17,00</w:t>
            </w:r>
          </w:p>
        </w:tc>
        <w:tc>
          <w:tcPr>
            <w:tcW w:w="866" w:type="dxa"/>
          </w:tcPr>
          <w:p w:rsidR="002D262E" w:rsidRPr="002D262E" w:rsidRDefault="002D262E" w:rsidP="009C3D8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D262E" w:rsidRPr="002D262E" w:rsidTr="002D262E">
        <w:tc>
          <w:tcPr>
            <w:tcW w:w="2373" w:type="dxa"/>
          </w:tcPr>
          <w:p w:rsidR="002D262E" w:rsidRPr="002D262E" w:rsidRDefault="002D262E" w:rsidP="009C3D8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723" w:type="dxa"/>
          </w:tcPr>
          <w:p w:rsidR="002D262E" w:rsidRPr="002D262E" w:rsidRDefault="002D262E" w:rsidP="009C3D8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94" w:type="dxa"/>
          </w:tcPr>
          <w:p w:rsidR="002D262E" w:rsidRPr="002D262E" w:rsidRDefault="002D262E" w:rsidP="009C3D8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2D262E" w:rsidRPr="002D262E" w:rsidRDefault="002D262E" w:rsidP="009C3D8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D262E" w:rsidRPr="002D262E" w:rsidTr="002D262E">
        <w:tc>
          <w:tcPr>
            <w:tcW w:w="2373" w:type="dxa"/>
          </w:tcPr>
          <w:p w:rsidR="002D262E" w:rsidRPr="002D262E" w:rsidRDefault="002D262E" w:rsidP="009C3D87">
            <w:pPr>
              <w:spacing w:line="240" w:lineRule="auto"/>
              <w:rPr>
                <w:b/>
                <w:sz w:val="18"/>
                <w:szCs w:val="18"/>
              </w:rPr>
            </w:pPr>
            <w:proofErr w:type="spellStart"/>
            <w:r w:rsidRPr="002D262E">
              <w:rPr>
                <w:b/>
                <w:sz w:val="18"/>
                <w:szCs w:val="18"/>
              </w:rPr>
              <w:t>Kreatinin</w:t>
            </w:r>
            <w:proofErr w:type="spellEnd"/>
          </w:p>
        </w:tc>
        <w:tc>
          <w:tcPr>
            <w:tcW w:w="3723" w:type="dxa"/>
          </w:tcPr>
          <w:p w:rsidR="002D262E" w:rsidRPr="002D262E" w:rsidRDefault="002D262E" w:rsidP="009C3D8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94" w:type="dxa"/>
          </w:tcPr>
          <w:p w:rsidR="002D262E" w:rsidRPr="002D262E" w:rsidRDefault="002D262E" w:rsidP="009C3D8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2D262E" w:rsidRPr="002D262E" w:rsidRDefault="002D262E" w:rsidP="009C3D87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2D262E">
              <w:rPr>
                <w:b/>
                <w:sz w:val="18"/>
                <w:szCs w:val="18"/>
              </w:rPr>
              <w:t>0,000**</w:t>
            </w:r>
          </w:p>
        </w:tc>
      </w:tr>
      <w:tr w:rsidR="002D262E" w:rsidRPr="002D262E" w:rsidTr="002D262E">
        <w:tc>
          <w:tcPr>
            <w:tcW w:w="2373" w:type="dxa"/>
          </w:tcPr>
          <w:p w:rsidR="002D262E" w:rsidRPr="002D262E" w:rsidRDefault="002D262E" w:rsidP="009C3D87">
            <w:pPr>
              <w:spacing w:line="240" w:lineRule="auto"/>
              <w:rPr>
                <w:sz w:val="18"/>
                <w:szCs w:val="18"/>
              </w:rPr>
            </w:pPr>
            <w:proofErr w:type="spellStart"/>
            <w:r w:rsidRPr="002D262E">
              <w:rPr>
                <w:sz w:val="18"/>
                <w:szCs w:val="18"/>
              </w:rPr>
              <w:t>Mean±Std</w:t>
            </w:r>
            <w:proofErr w:type="spellEnd"/>
          </w:p>
        </w:tc>
        <w:tc>
          <w:tcPr>
            <w:tcW w:w="3723" w:type="dxa"/>
          </w:tcPr>
          <w:p w:rsidR="002D262E" w:rsidRPr="002D262E" w:rsidRDefault="002D262E" w:rsidP="009C3D8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262E">
              <w:rPr>
                <w:sz w:val="18"/>
                <w:szCs w:val="18"/>
              </w:rPr>
              <w:t>1,60±0,342</w:t>
            </w:r>
          </w:p>
        </w:tc>
        <w:tc>
          <w:tcPr>
            <w:tcW w:w="2294" w:type="dxa"/>
          </w:tcPr>
          <w:p w:rsidR="002D262E" w:rsidRPr="002D262E" w:rsidRDefault="002D262E" w:rsidP="009C3D8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262E">
              <w:rPr>
                <w:sz w:val="18"/>
                <w:szCs w:val="18"/>
              </w:rPr>
              <w:t>0,91±0,161</w:t>
            </w:r>
          </w:p>
        </w:tc>
        <w:tc>
          <w:tcPr>
            <w:tcW w:w="866" w:type="dxa"/>
          </w:tcPr>
          <w:p w:rsidR="002D262E" w:rsidRPr="002D262E" w:rsidRDefault="002D262E" w:rsidP="009C3D8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D262E" w:rsidRPr="002D262E" w:rsidTr="002D262E">
        <w:tc>
          <w:tcPr>
            <w:tcW w:w="2373" w:type="dxa"/>
          </w:tcPr>
          <w:p w:rsidR="002D262E" w:rsidRPr="002D262E" w:rsidRDefault="002D262E" w:rsidP="009C3D87">
            <w:pPr>
              <w:spacing w:line="240" w:lineRule="auto"/>
              <w:rPr>
                <w:sz w:val="18"/>
                <w:szCs w:val="18"/>
              </w:rPr>
            </w:pPr>
            <w:r w:rsidRPr="002D262E">
              <w:rPr>
                <w:sz w:val="18"/>
                <w:szCs w:val="18"/>
              </w:rPr>
              <w:t>Median</w:t>
            </w:r>
          </w:p>
        </w:tc>
        <w:tc>
          <w:tcPr>
            <w:tcW w:w="3723" w:type="dxa"/>
          </w:tcPr>
          <w:p w:rsidR="002D262E" w:rsidRPr="002D262E" w:rsidRDefault="002D262E" w:rsidP="009C3D8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262E">
              <w:rPr>
                <w:sz w:val="18"/>
                <w:szCs w:val="18"/>
              </w:rPr>
              <w:t>1,440</w:t>
            </w:r>
          </w:p>
        </w:tc>
        <w:tc>
          <w:tcPr>
            <w:tcW w:w="2294" w:type="dxa"/>
          </w:tcPr>
          <w:p w:rsidR="002D262E" w:rsidRPr="002D262E" w:rsidRDefault="002D262E" w:rsidP="009C3D8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262E">
              <w:rPr>
                <w:sz w:val="18"/>
                <w:szCs w:val="18"/>
              </w:rPr>
              <w:t>0,900</w:t>
            </w:r>
          </w:p>
        </w:tc>
        <w:tc>
          <w:tcPr>
            <w:tcW w:w="866" w:type="dxa"/>
          </w:tcPr>
          <w:p w:rsidR="002D262E" w:rsidRPr="002D262E" w:rsidRDefault="002D262E" w:rsidP="009C3D8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D262E" w:rsidRPr="002D262E" w:rsidTr="002D262E">
        <w:tc>
          <w:tcPr>
            <w:tcW w:w="2373" w:type="dxa"/>
          </w:tcPr>
          <w:p w:rsidR="002D262E" w:rsidRPr="002D262E" w:rsidRDefault="002D262E" w:rsidP="009C3D87">
            <w:pPr>
              <w:spacing w:line="240" w:lineRule="auto"/>
              <w:rPr>
                <w:sz w:val="18"/>
                <w:szCs w:val="18"/>
              </w:rPr>
            </w:pPr>
            <w:r w:rsidRPr="002D262E">
              <w:rPr>
                <w:sz w:val="18"/>
                <w:szCs w:val="18"/>
              </w:rPr>
              <w:t>Range (min-max)</w:t>
            </w:r>
          </w:p>
        </w:tc>
        <w:tc>
          <w:tcPr>
            <w:tcW w:w="3723" w:type="dxa"/>
          </w:tcPr>
          <w:p w:rsidR="002D262E" w:rsidRPr="002D262E" w:rsidRDefault="002D262E" w:rsidP="009C3D8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262E">
              <w:rPr>
                <w:sz w:val="18"/>
                <w:szCs w:val="18"/>
              </w:rPr>
              <w:t>1,39-2,20</w:t>
            </w:r>
          </w:p>
        </w:tc>
        <w:tc>
          <w:tcPr>
            <w:tcW w:w="2294" w:type="dxa"/>
          </w:tcPr>
          <w:p w:rsidR="002D262E" w:rsidRPr="002D262E" w:rsidRDefault="002D262E" w:rsidP="009C3D8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D262E">
              <w:rPr>
                <w:sz w:val="18"/>
                <w:szCs w:val="18"/>
              </w:rPr>
              <w:t>0,60-1,20</w:t>
            </w:r>
          </w:p>
        </w:tc>
        <w:tc>
          <w:tcPr>
            <w:tcW w:w="866" w:type="dxa"/>
          </w:tcPr>
          <w:p w:rsidR="002D262E" w:rsidRPr="002D262E" w:rsidRDefault="002D262E" w:rsidP="009C3D8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D262E" w:rsidRPr="002D262E" w:rsidTr="002D262E">
        <w:tc>
          <w:tcPr>
            <w:tcW w:w="2373" w:type="dxa"/>
            <w:tcBorders>
              <w:bottom w:val="single" w:sz="4" w:space="0" w:color="auto"/>
            </w:tcBorders>
          </w:tcPr>
          <w:p w:rsidR="002D262E" w:rsidRPr="002D262E" w:rsidRDefault="002D262E" w:rsidP="002D262E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723" w:type="dxa"/>
            <w:tcBorders>
              <w:bottom w:val="single" w:sz="4" w:space="0" w:color="auto"/>
            </w:tcBorders>
          </w:tcPr>
          <w:p w:rsidR="002D262E" w:rsidRPr="002D262E" w:rsidRDefault="002D262E" w:rsidP="002D262E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94" w:type="dxa"/>
            <w:tcBorders>
              <w:bottom w:val="single" w:sz="4" w:space="0" w:color="auto"/>
            </w:tcBorders>
          </w:tcPr>
          <w:p w:rsidR="002D262E" w:rsidRPr="002D262E" w:rsidRDefault="002D262E" w:rsidP="002D262E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2D262E" w:rsidRPr="002D262E" w:rsidRDefault="002D262E" w:rsidP="002D262E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2D262E" w:rsidRDefault="002D262E" w:rsidP="002D262E">
      <w:pPr>
        <w:ind w:left="993" w:hanging="993"/>
        <w:rPr>
          <w:sz w:val="18"/>
          <w:szCs w:val="18"/>
        </w:rPr>
      </w:pPr>
      <w:proofErr w:type="spellStart"/>
      <w:r>
        <w:rPr>
          <w:sz w:val="18"/>
          <w:szCs w:val="18"/>
        </w:rPr>
        <w:lastRenderedPageBreak/>
        <w:t>Keterangan</w:t>
      </w:r>
      <w:proofErr w:type="spellEnd"/>
      <w:r w:rsidRPr="00EB3958">
        <w:rPr>
          <w:sz w:val="18"/>
          <w:szCs w:val="18"/>
        </w:rPr>
        <w:t xml:space="preserve">: </w:t>
      </w:r>
      <w:proofErr w:type="spellStart"/>
      <w:r w:rsidRPr="00EB3958">
        <w:rPr>
          <w:sz w:val="18"/>
          <w:szCs w:val="18"/>
        </w:rPr>
        <w:t>Untuk</w:t>
      </w:r>
      <w:proofErr w:type="spellEnd"/>
      <w:r w:rsidRPr="00EB3958">
        <w:rPr>
          <w:sz w:val="18"/>
          <w:szCs w:val="18"/>
        </w:rPr>
        <w:t xml:space="preserve"> data </w:t>
      </w:r>
      <w:proofErr w:type="spellStart"/>
      <w:r w:rsidRPr="00EB3958">
        <w:rPr>
          <w:sz w:val="18"/>
          <w:szCs w:val="18"/>
        </w:rPr>
        <w:t>numerik</w:t>
      </w:r>
      <w:proofErr w:type="spellEnd"/>
      <w:r w:rsidRPr="00EB3958">
        <w:rPr>
          <w:sz w:val="18"/>
          <w:szCs w:val="18"/>
        </w:rPr>
        <w:t xml:space="preserve"> </w:t>
      </w:r>
      <w:proofErr w:type="spellStart"/>
      <w:r w:rsidRPr="00EB3958">
        <w:rPr>
          <w:sz w:val="18"/>
          <w:szCs w:val="18"/>
        </w:rPr>
        <w:t>nilai</w:t>
      </w:r>
      <w:proofErr w:type="spellEnd"/>
      <w:r w:rsidRPr="00EB3958">
        <w:rPr>
          <w:sz w:val="18"/>
          <w:szCs w:val="18"/>
        </w:rPr>
        <w:t xml:space="preserve"> p </w:t>
      </w:r>
      <w:proofErr w:type="spellStart"/>
      <w:r w:rsidRPr="00EB3958">
        <w:rPr>
          <w:sz w:val="18"/>
          <w:szCs w:val="18"/>
        </w:rPr>
        <w:t>diuji</w:t>
      </w:r>
      <w:proofErr w:type="spellEnd"/>
      <w:r w:rsidRPr="00EB3958">
        <w:rPr>
          <w:sz w:val="18"/>
          <w:szCs w:val="18"/>
        </w:rPr>
        <w:t xml:space="preserve"> </w:t>
      </w:r>
      <w:proofErr w:type="spellStart"/>
      <w:r w:rsidRPr="00EB3958">
        <w:rPr>
          <w:sz w:val="18"/>
          <w:szCs w:val="18"/>
        </w:rPr>
        <w:t>dengan</w:t>
      </w:r>
      <w:proofErr w:type="spellEnd"/>
      <w:r w:rsidRPr="00EB3958">
        <w:rPr>
          <w:sz w:val="18"/>
          <w:szCs w:val="18"/>
        </w:rPr>
        <w:t xml:space="preserve"> </w:t>
      </w:r>
      <w:proofErr w:type="spellStart"/>
      <w:r w:rsidRPr="00EB3958">
        <w:rPr>
          <w:sz w:val="18"/>
          <w:szCs w:val="18"/>
        </w:rPr>
        <w:t>uji</w:t>
      </w:r>
      <w:proofErr w:type="spellEnd"/>
      <w:r w:rsidRPr="00EB3958">
        <w:rPr>
          <w:sz w:val="18"/>
          <w:szCs w:val="18"/>
        </w:rPr>
        <w:t xml:space="preserve"> T </w:t>
      </w:r>
      <w:proofErr w:type="spellStart"/>
      <w:r w:rsidRPr="00EB3958">
        <w:rPr>
          <w:sz w:val="18"/>
          <w:szCs w:val="18"/>
        </w:rPr>
        <w:t>tidak</w:t>
      </w:r>
      <w:proofErr w:type="spellEnd"/>
      <w:r w:rsidRPr="00EB3958">
        <w:rPr>
          <w:sz w:val="18"/>
          <w:szCs w:val="18"/>
        </w:rPr>
        <w:t xml:space="preserve"> </w:t>
      </w:r>
      <w:proofErr w:type="spellStart"/>
      <w:r w:rsidRPr="00EB3958">
        <w:rPr>
          <w:sz w:val="18"/>
          <w:szCs w:val="18"/>
        </w:rPr>
        <w:t>berpasangan</w:t>
      </w:r>
      <w:proofErr w:type="spellEnd"/>
      <w:r w:rsidRPr="00EB3958">
        <w:rPr>
          <w:sz w:val="18"/>
          <w:szCs w:val="18"/>
        </w:rPr>
        <w:t xml:space="preserve"> </w:t>
      </w:r>
      <w:proofErr w:type="spellStart"/>
      <w:r w:rsidRPr="00EB3958">
        <w:rPr>
          <w:sz w:val="18"/>
          <w:szCs w:val="18"/>
        </w:rPr>
        <w:t>apabila</w:t>
      </w:r>
      <w:proofErr w:type="spellEnd"/>
      <w:r w:rsidRPr="00EB3958">
        <w:rPr>
          <w:sz w:val="18"/>
          <w:szCs w:val="18"/>
        </w:rPr>
        <w:t xml:space="preserve"> data </w:t>
      </w:r>
      <w:proofErr w:type="spellStart"/>
      <w:r w:rsidRPr="00EB3958">
        <w:rPr>
          <w:sz w:val="18"/>
          <w:szCs w:val="18"/>
        </w:rPr>
        <w:t>berdsitribusi</w:t>
      </w:r>
      <w:proofErr w:type="spellEnd"/>
      <w:r w:rsidRPr="00EB3958">
        <w:rPr>
          <w:sz w:val="18"/>
          <w:szCs w:val="18"/>
        </w:rPr>
        <w:t xml:space="preserve"> normal </w:t>
      </w:r>
      <w:proofErr w:type="spellStart"/>
      <w:r w:rsidRPr="00EB3958">
        <w:rPr>
          <w:sz w:val="18"/>
          <w:szCs w:val="18"/>
        </w:rPr>
        <w:t>dengan</w:t>
      </w:r>
      <w:proofErr w:type="spellEnd"/>
      <w:r w:rsidRPr="00EB3958">
        <w:rPr>
          <w:sz w:val="18"/>
          <w:szCs w:val="18"/>
        </w:rPr>
        <w:t xml:space="preserve"> </w:t>
      </w:r>
      <w:proofErr w:type="spellStart"/>
      <w:r w:rsidRPr="00EB3958">
        <w:rPr>
          <w:sz w:val="18"/>
          <w:szCs w:val="18"/>
        </w:rPr>
        <w:t>alternatif</w:t>
      </w:r>
      <w:proofErr w:type="spellEnd"/>
      <w:r w:rsidRPr="00EB3958">
        <w:rPr>
          <w:sz w:val="18"/>
          <w:szCs w:val="18"/>
        </w:rPr>
        <w:t xml:space="preserve"> </w:t>
      </w:r>
      <w:proofErr w:type="spellStart"/>
      <w:r w:rsidRPr="00EB3958">
        <w:rPr>
          <w:sz w:val="18"/>
          <w:szCs w:val="18"/>
        </w:rPr>
        <w:t>uji</w:t>
      </w:r>
      <w:proofErr w:type="spellEnd"/>
      <w:r w:rsidRPr="00EB3958">
        <w:rPr>
          <w:sz w:val="18"/>
          <w:szCs w:val="18"/>
        </w:rPr>
        <w:t xml:space="preserve"> </w:t>
      </w:r>
      <w:r w:rsidRPr="00EB3958">
        <w:rPr>
          <w:i/>
          <w:sz w:val="18"/>
          <w:szCs w:val="18"/>
        </w:rPr>
        <w:t xml:space="preserve">Mann </w:t>
      </w:r>
      <w:proofErr w:type="gramStart"/>
      <w:r w:rsidRPr="00EB3958">
        <w:rPr>
          <w:i/>
          <w:sz w:val="18"/>
          <w:szCs w:val="18"/>
        </w:rPr>
        <w:t xml:space="preserve">Whitney  </w:t>
      </w:r>
      <w:proofErr w:type="spellStart"/>
      <w:r w:rsidRPr="00EB3958">
        <w:rPr>
          <w:sz w:val="18"/>
          <w:szCs w:val="18"/>
        </w:rPr>
        <w:t>apabila</w:t>
      </w:r>
      <w:proofErr w:type="spellEnd"/>
      <w:proofErr w:type="gramEnd"/>
      <w:r w:rsidRPr="00EB3958">
        <w:rPr>
          <w:sz w:val="18"/>
          <w:szCs w:val="18"/>
        </w:rPr>
        <w:t xml:space="preserve"> data </w:t>
      </w:r>
      <w:proofErr w:type="spellStart"/>
      <w:r w:rsidRPr="00EB3958">
        <w:rPr>
          <w:sz w:val="18"/>
          <w:szCs w:val="18"/>
        </w:rPr>
        <w:t>tidak</w:t>
      </w:r>
      <w:proofErr w:type="spellEnd"/>
      <w:r w:rsidRPr="00EB3958">
        <w:rPr>
          <w:sz w:val="18"/>
          <w:szCs w:val="18"/>
        </w:rPr>
        <w:t xml:space="preserve"> </w:t>
      </w:r>
      <w:proofErr w:type="spellStart"/>
      <w:r w:rsidRPr="00EB3958">
        <w:rPr>
          <w:sz w:val="18"/>
          <w:szCs w:val="18"/>
        </w:rPr>
        <w:t>berdistribusi</w:t>
      </w:r>
      <w:proofErr w:type="spellEnd"/>
      <w:r w:rsidRPr="00EB3958">
        <w:rPr>
          <w:sz w:val="18"/>
          <w:szCs w:val="18"/>
        </w:rPr>
        <w:t xml:space="preserve"> normal. Data </w:t>
      </w:r>
      <w:proofErr w:type="spellStart"/>
      <w:r w:rsidRPr="00EB3958">
        <w:rPr>
          <w:sz w:val="18"/>
          <w:szCs w:val="18"/>
        </w:rPr>
        <w:t>kategorik</w:t>
      </w:r>
      <w:proofErr w:type="spellEnd"/>
      <w:r w:rsidRPr="00EB3958">
        <w:rPr>
          <w:sz w:val="18"/>
          <w:szCs w:val="18"/>
        </w:rPr>
        <w:t xml:space="preserve"> </w:t>
      </w:r>
      <w:proofErr w:type="spellStart"/>
      <w:r w:rsidRPr="00EB3958">
        <w:rPr>
          <w:sz w:val="18"/>
          <w:szCs w:val="18"/>
        </w:rPr>
        <w:t>nilai</w:t>
      </w:r>
      <w:proofErr w:type="spellEnd"/>
      <w:r w:rsidRPr="00EB3958">
        <w:rPr>
          <w:sz w:val="18"/>
          <w:szCs w:val="18"/>
        </w:rPr>
        <w:t xml:space="preserve"> p </w:t>
      </w:r>
      <w:proofErr w:type="spellStart"/>
      <w:r w:rsidRPr="00EB3958">
        <w:rPr>
          <w:sz w:val="18"/>
          <w:szCs w:val="18"/>
        </w:rPr>
        <w:t>dihitung</w:t>
      </w:r>
      <w:proofErr w:type="spellEnd"/>
      <w:r w:rsidRPr="00EB3958">
        <w:rPr>
          <w:sz w:val="18"/>
          <w:szCs w:val="18"/>
        </w:rPr>
        <w:t xml:space="preserve"> </w:t>
      </w:r>
      <w:proofErr w:type="spellStart"/>
      <w:r w:rsidRPr="00EB3958">
        <w:rPr>
          <w:sz w:val="18"/>
          <w:szCs w:val="18"/>
        </w:rPr>
        <w:t>berdasarkan</w:t>
      </w:r>
      <w:proofErr w:type="spellEnd"/>
      <w:r w:rsidRPr="00EB3958">
        <w:rPr>
          <w:sz w:val="18"/>
          <w:szCs w:val="18"/>
        </w:rPr>
        <w:t xml:space="preserve"> </w:t>
      </w:r>
      <w:proofErr w:type="spellStart"/>
      <w:r w:rsidRPr="00EB3958">
        <w:rPr>
          <w:sz w:val="18"/>
          <w:szCs w:val="18"/>
        </w:rPr>
        <w:t>uji</w:t>
      </w:r>
      <w:proofErr w:type="spellEnd"/>
      <w:r w:rsidRPr="00EB3958">
        <w:rPr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Chi </w:t>
      </w:r>
      <w:r w:rsidRPr="00EB3958">
        <w:rPr>
          <w:i/>
          <w:sz w:val="18"/>
          <w:szCs w:val="18"/>
        </w:rPr>
        <w:t xml:space="preserve">Square </w:t>
      </w:r>
      <w:proofErr w:type="spellStart"/>
      <w:r w:rsidRPr="00EB3958">
        <w:rPr>
          <w:sz w:val="18"/>
          <w:szCs w:val="18"/>
        </w:rPr>
        <w:t>dengan</w:t>
      </w:r>
      <w:proofErr w:type="spellEnd"/>
      <w:r w:rsidRPr="00EB3958">
        <w:rPr>
          <w:sz w:val="18"/>
          <w:szCs w:val="18"/>
        </w:rPr>
        <w:t xml:space="preserve"> alternative </w:t>
      </w:r>
      <w:proofErr w:type="spellStart"/>
      <w:r w:rsidRPr="00EB3958">
        <w:rPr>
          <w:sz w:val="18"/>
          <w:szCs w:val="18"/>
        </w:rPr>
        <w:t>uji</w:t>
      </w:r>
      <w:proofErr w:type="spellEnd"/>
      <w:r w:rsidRPr="00EB3958">
        <w:rPr>
          <w:sz w:val="18"/>
          <w:szCs w:val="18"/>
        </w:rPr>
        <w:t xml:space="preserve"> </w:t>
      </w:r>
      <w:proofErr w:type="spellStart"/>
      <w:r w:rsidRPr="00EB3958">
        <w:rPr>
          <w:i/>
          <w:sz w:val="18"/>
          <w:szCs w:val="18"/>
          <w:lang w:val="en-SG"/>
        </w:rPr>
        <w:t>Kolmogorov</w:t>
      </w:r>
      <w:proofErr w:type="spellEnd"/>
      <w:r w:rsidRPr="00EB3958">
        <w:rPr>
          <w:i/>
          <w:sz w:val="18"/>
          <w:szCs w:val="18"/>
          <w:lang w:val="en-SG"/>
        </w:rPr>
        <w:t xml:space="preserve"> Smirnov</w:t>
      </w:r>
      <w:r w:rsidRPr="00EB3958">
        <w:rPr>
          <w:sz w:val="18"/>
          <w:szCs w:val="18"/>
        </w:rPr>
        <w:t xml:space="preserve"> </w:t>
      </w:r>
      <w:proofErr w:type="spellStart"/>
      <w:r w:rsidRPr="00EB3958">
        <w:rPr>
          <w:sz w:val="18"/>
          <w:szCs w:val="18"/>
        </w:rPr>
        <w:t>dan</w:t>
      </w:r>
      <w:proofErr w:type="spellEnd"/>
      <w:r w:rsidRPr="00EB3958">
        <w:rPr>
          <w:i/>
          <w:sz w:val="18"/>
          <w:szCs w:val="18"/>
        </w:rPr>
        <w:t xml:space="preserve"> Exact Fisher </w:t>
      </w:r>
      <w:proofErr w:type="spellStart"/>
      <w:r w:rsidRPr="00EB3958">
        <w:rPr>
          <w:sz w:val="18"/>
          <w:szCs w:val="18"/>
        </w:rPr>
        <w:t>apabila</w:t>
      </w:r>
      <w:proofErr w:type="spellEnd"/>
      <w:r w:rsidRPr="00EB3958">
        <w:rPr>
          <w:sz w:val="18"/>
          <w:szCs w:val="18"/>
        </w:rPr>
        <w:t xml:space="preserve"> </w:t>
      </w:r>
      <w:proofErr w:type="spellStart"/>
      <w:r w:rsidRPr="00EB3958">
        <w:rPr>
          <w:sz w:val="18"/>
          <w:szCs w:val="18"/>
        </w:rPr>
        <w:t>syarat</w:t>
      </w:r>
      <w:proofErr w:type="spellEnd"/>
      <w:r w:rsidRPr="00EB3958">
        <w:rPr>
          <w:sz w:val="18"/>
          <w:szCs w:val="18"/>
        </w:rPr>
        <w:t xml:space="preserve"> </w:t>
      </w:r>
      <w:proofErr w:type="spellStart"/>
      <w:r w:rsidRPr="00EB3958">
        <w:rPr>
          <w:sz w:val="18"/>
          <w:szCs w:val="18"/>
        </w:rPr>
        <w:t>dari</w:t>
      </w:r>
      <w:proofErr w:type="spellEnd"/>
      <w:r>
        <w:rPr>
          <w:i/>
          <w:sz w:val="18"/>
          <w:szCs w:val="18"/>
        </w:rPr>
        <w:t xml:space="preserve"> Chi </w:t>
      </w:r>
      <w:r w:rsidRPr="00EB3958">
        <w:rPr>
          <w:i/>
          <w:sz w:val="18"/>
          <w:szCs w:val="18"/>
        </w:rPr>
        <w:t xml:space="preserve">Square </w:t>
      </w:r>
      <w:proofErr w:type="spellStart"/>
      <w:r w:rsidRPr="00EB3958">
        <w:rPr>
          <w:sz w:val="18"/>
          <w:szCs w:val="18"/>
        </w:rPr>
        <w:t>tidak</w:t>
      </w:r>
      <w:proofErr w:type="spellEnd"/>
      <w:r w:rsidRPr="00EB3958">
        <w:rPr>
          <w:sz w:val="18"/>
          <w:szCs w:val="18"/>
        </w:rPr>
        <w:t xml:space="preserve"> </w:t>
      </w:r>
      <w:proofErr w:type="spellStart"/>
      <w:r w:rsidRPr="00EB3958">
        <w:rPr>
          <w:sz w:val="18"/>
          <w:szCs w:val="18"/>
        </w:rPr>
        <w:t>terpenuhi.Nilai</w:t>
      </w:r>
      <w:proofErr w:type="spellEnd"/>
      <w:r w:rsidRPr="00EB3958">
        <w:rPr>
          <w:sz w:val="18"/>
          <w:szCs w:val="18"/>
        </w:rPr>
        <w:t xml:space="preserve"> </w:t>
      </w:r>
      <w:proofErr w:type="spellStart"/>
      <w:r w:rsidRPr="00EB3958">
        <w:rPr>
          <w:sz w:val="18"/>
          <w:szCs w:val="18"/>
        </w:rPr>
        <w:t>kem</w:t>
      </w:r>
      <w:r>
        <w:rPr>
          <w:sz w:val="18"/>
          <w:szCs w:val="18"/>
        </w:rPr>
        <w:t>aknaan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berdasarkan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nilai</w:t>
      </w:r>
      <w:proofErr w:type="spellEnd"/>
      <w:r>
        <w:rPr>
          <w:sz w:val="18"/>
          <w:szCs w:val="18"/>
        </w:rPr>
        <w:t xml:space="preserve"> p&lt;0,05</w:t>
      </w:r>
      <w:r w:rsidRPr="00EB3958">
        <w:rPr>
          <w:sz w:val="18"/>
          <w:szCs w:val="18"/>
        </w:rPr>
        <w:t xml:space="preserve">.Tanda* </w:t>
      </w:r>
      <w:proofErr w:type="spellStart"/>
      <w:r w:rsidRPr="00EB3958">
        <w:rPr>
          <w:sz w:val="18"/>
          <w:szCs w:val="18"/>
        </w:rPr>
        <w:t>menunjukkan</w:t>
      </w:r>
      <w:proofErr w:type="spellEnd"/>
      <w:r w:rsidRPr="00EB3958">
        <w:rPr>
          <w:sz w:val="18"/>
          <w:szCs w:val="18"/>
        </w:rPr>
        <w:t xml:space="preserve"> </w:t>
      </w:r>
      <w:proofErr w:type="spellStart"/>
      <w:r w:rsidRPr="00EB3958">
        <w:rPr>
          <w:sz w:val="18"/>
          <w:szCs w:val="18"/>
        </w:rPr>
        <w:t>nilai</w:t>
      </w:r>
      <w:proofErr w:type="spellEnd"/>
      <w:r w:rsidRPr="00EB3958">
        <w:rPr>
          <w:sz w:val="18"/>
          <w:szCs w:val="18"/>
        </w:rPr>
        <w:t xml:space="preserve"> p&lt;0,05 </w:t>
      </w:r>
      <w:proofErr w:type="spellStart"/>
      <w:r w:rsidRPr="00EB3958">
        <w:rPr>
          <w:sz w:val="18"/>
          <w:szCs w:val="18"/>
        </w:rPr>
        <w:t>artinya</w:t>
      </w:r>
      <w:proofErr w:type="spellEnd"/>
      <w:r w:rsidRPr="00EB3958">
        <w:rPr>
          <w:sz w:val="18"/>
          <w:szCs w:val="18"/>
        </w:rPr>
        <w:t xml:space="preserve"> </w:t>
      </w:r>
      <w:proofErr w:type="spellStart"/>
      <w:r w:rsidRPr="00EB3958">
        <w:rPr>
          <w:sz w:val="18"/>
          <w:szCs w:val="18"/>
        </w:rPr>
        <w:t>signifkan</w:t>
      </w:r>
      <w:proofErr w:type="spellEnd"/>
      <w:r w:rsidRPr="00EB3958">
        <w:rPr>
          <w:sz w:val="18"/>
          <w:szCs w:val="18"/>
        </w:rPr>
        <w:t xml:space="preserve"> </w:t>
      </w:r>
      <w:proofErr w:type="spellStart"/>
      <w:r w:rsidRPr="00EB3958">
        <w:rPr>
          <w:sz w:val="18"/>
          <w:szCs w:val="18"/>
        </w:rPr>
        <w:t>atau</w:t>
      </w:r>
      <w:proofErr w:type="spellEnd"/>
      <w:r w:rsidRPr="00EB3958">
        <w:rPr>
          <w:sz w:val="18"/>
          <w:szCs w:val="18"/>
        </w:rPr>
        <w:t xml:space="preserve"> </w:t>
      </w:r>
      <w:proofErr w:type="spellStart"/>
      <w:r w:rsidRPr="00EB3958">
        <w:rPr>
          <w:sz w:val="18"/>
          <w:szCs w:val="18"/>
        </w:rPr>
        <w:t>bermakna</w:t>
      </w:r>
      <w:proofErr w:type="spellEnd"/>
      <w:r w:rsidRPr="00EB3958">
        <w:rPr>
          <w:sz w:val="18"/>
          <w:szCs w:val="18"/>
        </w:rPr>
        <w:t xml:space="preserve"> </w:t>
      </w:r>
      <w:proofErr w:type="spellStart"/>
      <w:r w:rsidRPr="00EB3958">
        <w:rPr>
          <w:sz w:val="18"/>
          <w:szCs w:val="18"/>
        </w:rPr>
        <w:t>secara</w:t>
      </w:r>
      <w:proofErr w:type="spellEnd"/>
      <w:r w:rsidRPr="00EB3958">
        <w:rPr>
          <w:sz w:val="18"/>
          <w:szCs w:val="18"/>
        </w:rPr>
        <w:t xml:space="preserve"> </w:t>
      </w:r>
      <w:proofErr w:type="spellStart"/>
      <w:r w:rsidRPr="00EB3958">
        <w:rPr>
          <w:sz w:val="18"/>
          <w:szCs w:val="18"/>
        </w:rPr>
        <w:t>statistik</w:t>
      </w:r>
      <w:proofErr w:type="spellEnd"/>
      <w:r w:rsidRPr="00EB3958">
        <w:rPr>
          <w:sz w:val="18"/>
          <w:szCs w:val="18"/>
        </w:rPr>
        <w:t xml:space="preserve">.  </w:t>
      </w:r>
    </w:p>
    <w:p w:rsidR="002D262E" w:rsidRPr="00EB3958" w:rsidRDefault="002D262E" w:rsidP="002D262E">
      <w:pPr>
        <w:rPr>
          <w:sz w:val="18"/>
          <w:szCs w:val="18"/>
        </w:rPr>
      </w:pPr>
    </w:p>
    <w:p w:rsidR="002D262E" w:rsidRPr="00EB3958" w:rsidRDefault="002D262E" w:rsidP="002D262E">
      <w:pPr>
        <w:rPr>
          <w:sz w:val="18"/>
          <w:szCs w:val="18"/>
        </w:rPr>
      </w:pPr>
    </w:p>
    <w:p w:rsidR="002D262E" w:rsidRPr="00FA0A96" w:rsidRDefault="002D262E" w:rsidP="002D262E"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analisa</w:t>
      </w:r>
      <w:proofErr w:type="spellEnd"/>
      <w:r>
        <w:rPr>
          <w:color w:val="000000"/>
        </w:rPr>
        <w:t xml:space="preserve"> data </w:t>
      </w:r>
      <w:proofErr w:type="spellStart"/>
      <w:r>
        <w:rPr>
          <w:color w:val="000000"/>
        </w:rPr>
        <w:t>numerik</w:t>
      </w:r>
      <w:proofErr w:type="spellEnd"/>
      <w:r w:rsidRPr="00DF07B9">
        <w:rPr>
          <w:color w:val="000000"/>
        </w:rPr>
        <w:t xml:space="preserve"> </w:t>
      </w:r>
      <w:proofErr w:type="spellStart"/>
      <w:r w:rsidRPr="00DF07B9">
        <w:rPr>
          <w:color w:val="000000"/>
        </w:rPr>
        <w:t>diuji</w:t>
      </w:r>
      <w:proofErr w:type="spellEnd"/>
      <w:r w:rsidRPr="00DF07B9">
        <w:rPr>
          <w:color w:val="000000"/>
        </w:rPr>
        <w:t xml:space="preserve"> </w:t>
      </w:r>
      <w:proofErr w:type="spellStart"/>
      <w:r w:rsidRPr="00DF07B9">
        <w:rPr>
          <w:color w:val="000000"/>
        </w:rPr>
        <w:t>dengan</w:t>
      </w:r>
      <w:proofErr w:type="spellEnd"/>
      <w:r w:rsidRPr="00DF07B9">
        <w:rPr>
          <w:color w:val="000000"/>
        </w:rPr>
        <w:t xml:space="preserve"> </w:t>
      </w:r>
      <w:proofErr w:type="spellStart"/>
      <w:r w:rsidRPr="00DF07B9">
        <w:rPr>
          <w:color w:val="000000"/>
        </w:rPr>
        <w:t>menggunakan</w:t>
      </w:r>
      <w:proofErr w:type="spellEnd"/>
      <w:r w:rsidRPr="00DF07B9">
        <w:rPr>
          <w:color w:val="000000"/>
        </w:rPr>
        <w:t xml:space="preserve"> </w:t>
      </w:r>
      <w:proofErr w:type="spellStart"/>
      <w:r w:rsidRPr="00DF07B9">
        <w:rPr>
          <w:color w:val="000000"/>
        </w:rPr>
        <w:t>uji</w:t>
      </w:r>
      <w:proofErr w:type="spellEnd"/>
      <w:r w:rsidRPr="00DF07B9">
        <w:rPr>
          <w:color w:val="000000"/>
        </w:rPr>
        <w:t xml:space="preserve"> </w:t>
      </w:r>
      <w:r w:rsidRPr="00DF07B9">
        <w:t xml:space="preserve">T </w:t>
      </w:r>
      <w:proofErr w:type="spellStart"/>
      <w:r w:rsidRPr="00DF07B9">
        <w:t>tidak</w:t>
      </w:r>
      <w:proofErr w:type="spellEnd"/>
      <w:r w:rsidRPr="00DF07B9">
        <w:t xml:space="preserve"> </w:t>
      </w:r>
      <w:proofErr w:type="spellStart"/>
      <w:r w:rsidRPr="00DF07B9">
        <w:t>berpasangan</w:t>
      </w:r>
      <w:proofErr w:type="spellEnd"/>
      <w:r w:rsidRPr="00DF07B9">
        <w:t xml:space="preserve"> </w:t>
      </w:r>
      <w:proofErr w:type="spellStart"/>
      <w:r w:rsidRPr="00DF07B9">
        <w:t>apabila</w:t>
      </w:r>
      <w:proofErr w:type="spellEnd"/>
      <w:r w:rsidRPr="00DF07B9">
        <w:t xml:space="preserve"> data </w:t>
      </w:r>
      <w:proofErr w:type="spellStart"/>
      <w:r w:rsidRPr="00DF07B9">
        <w:t>berdistribusi</w:t>
      </w:r>
      <w:proofErr w:type="spellEnd"/>
      <w:r w:rsidRPr="00DF07B9">
        <w:t xml:space="preserve"> normal </w:t>
      </w:r>
      <w:proofErr w:type="spellStart"/>
      <w:r w:rsidRPr="00DF07B9">
        <w:t>yaitu</w:t>
      </w:r>
      <w:proofErr w:type="spellEnd"/>
      <w:r>
        <w:rPr>
          <w:lang w:val="id-ID"/>
        </w:rPr>
        <w:t xml:space="preserve"> </w:t>
      </w:r>
      <w:proofErr w:type="spellStart"/>
      <w:proofErr w:type="gramStart"/>
      <w:r>
        <w:t>u</w:t>
      </w:r>
      <w:r w:rsidRPr="00DF07B9">
        <w:t>sia</w:t>
      </w:r>
      <w:proofErr w:type="spellEnd"/>
      <w:proofErr w:type="gramEnd"/>
      <w:r>
        <w:t xml:space="preserve"> </w:t>
      </w:r>
      <w:proofErr w:type="spellStart"/>
      <w:r>
        <w:t>dan</w:t>
      </w:r>
      <w:proofErr w:type="spellEnd"/>
      <w:r>
        <w:t xml:space="preserve"> </w:t>
      </w:r>
      <w:r w:rsidRPr="00DF07B9">
        <w:t>CVP</w:t>
      </w:r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alternatif</w:t>
      </w:r>
      <w:proofErr w:type="spellEnd"/>
      <w:r w:rsidRPr="00DF07B9">
        <w:t xml:space="preserve"> </w:t>
      </w:r>
      <w:proofErr w:type="spellStart"/>
      <w:r w:rsidRPr="00DF07B9">
        <w:t>uji</w:t>
      </w:r>
      <w:proofErr w:type="spellEnd"/>
      <w:r w:rsidRPr="00DF07B9">
        <w:t xml:space="preserve"> </w:t>
      </w:r>
      <w:r w:rsidRPr="00DF07B9">
        <w:rPr>
          <w:i/>
        </w:rPr>
        <w:t xml:space="preserve">Mann Whitney </w:t>
      </w:r>
      <w:proofErr w:type="spellStart"/>
      <w:r w:rsidRPr="00DF07B9">
        <w:t>apabila</w:t>
      </w:r>
      <w:proofErr w:type="spellEnd"/>
      <w:r w:rsidRPr="00DF07B9">
        <w:t xml:space="preserve"> data </w:t>
      </w:r>
      <w:proofErr w:type="spellStart"/>
      <w:r w:rsidRPr="00DF07B9">
        <w:t>tidak</w:t>
      </w:r>
      <w:proofErr w:type="spellEnd"/>
      <w:r w:rsidRPr="00DF07B9">
        <w:t xml:space="preserve"> </w:t>
      </w:r>
      <w:proofErr w:type="spellStart"/>
      <w:r w:rsidRPr="00DF07B9">
        <w:t>berdistribusi</w:t>
      </w:r>
      <w:proofErr w:type="spellEnd"/>
      <w:r w:rsidRPr="00DF07B9">
        <w:t xml:space="preserve"> </w:t>
      </w:r>
      <w:proofErr w:type="spellStart"/>
      <w:r w:rsidRPr="00DF07B9">
        <w:t>normalyaitu</w:t>
      </w:r>
      <w:proofErr w:type="spellEnd"/>
      <w:r w:rsidRPr="00DF07B9">
        <w:t xml:space="preserve"> ISS</w:t>
      </w:r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kreatinin</w:t>
      </w:r>
      <w:proofErr w:type="spellEnd"/>
      <w:r w:rsidRPr="00DF07B9">
        <w:rPr>
          <w:i/>
        </w:rPr>
        <w:t>.</w:t>
      </w:r>
    </w:p>
    <w:p w:rsidR="002D262E" w:rsidRPr="00DF07B9" w:rsidRDefault="002D262E" w:rsidP="002D262E">
      <w:pPr>
        <w:ind w:firstLine="720"/>
      </w:pPr>
      <w:proofErr w:type="spellStart"/>
      <w:proofErr w:type="gramStart"/>
      <w:r w:rsidRPr="009854DC">
        <w:rPr>
          <w:i/>
          <w:color w:val="FFFFFF" w:themeColor="background1"/>
        </w:rPr>
        <w:t>a</w:t>
      </w:r>
      <w:r>
        <w:rPr>
          <w:color w:val="000000"/>
        </w:rPr>
        <w:t>Hasil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uji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statistik</w:t>
      </w:r>
      <w:proofErr w:type="spellEnd"/>
      <w:r w:rsidRPr="00DF07B9">
        <w:rPr>
          <w:color w:val="000000"/>
        </w:rPr>
        <w:t xml:space="preserve"> </w:t>
      </w:r>
      <w:proofErr w:type="spellStart"/>
      <w:r w:rsidRPr="00DF07B9">
        <w:rPr>
          <w:color w:val="000000"/>
        </w:rPr>
        <w:t>pada</w:t>
      </w:r>
      <w:proofErr w:type="spellEnd"/>
      <w:r w:rsidRPr="00DF07B9">
        <w:rPr>
          <w:color w:val="000000"/>
        </w:rPr>
        <w:t xml:space="preserve"> </w:t>
      </w:r>
      <w:proofErr w:type="spellStart"/>
      <w:r w:rsidRPr="00DF07B9">
        <w:rPr>
          <w:color w:val="000000"/>
        </w:rPr>
        <w:t>kelompok</w:t>
      </w:r>
      <w:proofErr w:type="spellEnd"/>
      <w:r w:rsidRPr="00DF07B9">
        <w:rPr>
          <w:color w:val="000000"/>
        </w:rPr>
        <w:t xml:space="preserve"> </w:t>
      </w:r>
      <w:proofErr w:type="spellStart"/>
      <w:r w:rsidRPr="00DF07B9">
        <w:rPr>
          <w:color w:val="000000"/>
        </w:rPr>
        <w:t>penelitian</w:t>
      </w:r>
      <w:proofErr w:type="spellEnd"/>
      <w:r w:rsidRPr="00DF07B9">
        <w:rPr>
          <w:color w:val="000000"/>
        </w:rPr>
        <w:t xml:space="preserve"> </w:t>
      </w:r>
      <w:proofErr w:type="spellStart"/>
      <w:r w:rsidRPr="00DF07B9">
        <w:rPr>
          <w:color w:val="000000"/>
        </w:rPr>
        <w:t>di</w:t>
      </w:r>
      <w:r>
        <w:rPr>
          <w:color w:val="000000"/>
        </w:rPr>
        <w:t>atas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diperoleh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nilai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</w:t>
      </w:r>
      <w:r w:rsidRPr="00DF07B9">
        <w:rPr>
          <w:bCs/>
        </w:rPr>
        <w:t>pada</w:t>
      </w:r>
      <w:proofErr w:type="spellEnd"/>
      <w:r w:rsidRPr="00DF07B9">
        <w:rPr>
          <w:bCs/>
        </w:rPr>
        <w:t xml:space="preserve"> </w:t>
      </w:r>
      <w:proofErr w:type="spellStart"/>
      <w:r>
        <w:rPr>
          <w:color w:val="000000"/>
        </w:rPr>
        <w:t>variabel</w:t>
      </w:r>
      <w:r>
        <w:t>u</w:t>
      </w:r>
      <w:r w:rsidRPr="00DF07B9">
        <w:t>sia</w:t>
      </w:r>
      <w:proofErr w:type="spellEnd"/>
      <w:r w:rsidRPr="00DF07B9">
        <w:t xml:space="preserve">, ISS </w:t>
      </w:r>
      <w:proofErr w:type="spellStart"/>
      <w:r w:rsidRPr="00DF07B9">
        <w:t>dan</w:t>
      </w:r>
      <w:proofErr w:type="spellEnd"/>
      <w:r w:rsidRPr="00DF07B9">
        <w:t xml:space="preserve"> CPV </w:t>
      </w:r>
      <w:proofErr w:type="spellStart"/>
      <w:r>
        <w:rPr>
          <w:color w:val="000000"/>
        </w:rPr>
        <w:t>lebih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besar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dari</w:t>
      </w:r>
      <w:proofErr w:type="spellEnd"/>
      <w:r>
        <w:rPr>
          <w:color w:val="000000"/>
        </w:rPr>
        <w:t xml:space="preserve"> 0,05 (</w:t>
      </w:r>
      <w:proofErr w:type="spellStart"/>
      <w:r>
        <w:rPr>
          <w:color w:val="000000"/>
        </w:rPr>
        <w:t>nilai</w:t>
      </w:r>
      <w:proofErr w:type="spellEnd"/>
      <w:r>
        <w:rPr>
          <w:color w:val="000000"/>
        </w:rPr>
        <w:t xml:space="preserve"> p&gt;0,</w:t>
      </w:r>
      <w:r w:rsidRPr="00DF07B9">
        <w:rPr>
          <w:color w:val="000000"/>
        </w:rPr>
        <w:t xml:space="preserve">05) yang </w:t>
      </w:r>
      <w:proofErr w:type="spellStart"/>
      <w:r w:rsidRPr="00DF07B9">
        <w:rPr>
          <w:color w:val="000000"/>
        </w:rPr>
        <w:t>berarti</w:t>
      </w:r>
      <w:proofErr w:type="spellEnd"/>
      <w:r w:rsidRPr="00DF07B9">
        <w:rPr>
          <w:color w:val="000000"/>
        </w:rPr>
        <w:t xml:space="preserve"> </w:t>
      </w:r>
      <w:proofErr w:type="spellStart"/>
      <w:r w:rsidRPr="00DF07B9">
        <w:rPr>
          <w:color w:val="000000"/>
        </w:rPr>
        <w:t>tidak</w:t>
      </w:r>
      <w:proofErr w:type="spellEnd"/>
      <w:r>
        <w:rPr>
          <w:color w:val="000000"/>
          <w:lang w:val="id-ID"/>
        </w:rPr>
        <w:t xml:space="preserve"> </w:t>
      </w:r>
      <w:proofErr w:type="spellStart"/>
      <w:r w:rsidRPr="00DF07B9">
        <w:rPr>
          <w:color w:val="000000"/>
        </w:rPr>
        <w:t>signifikan</w:t>
      </w:r>
      <w:proofErr w:type="spellEnd"/>
      <w:r w:rsidRPr="00DF07B9">
        <w:rPr>
          <w:color w:val="000000"/>
        </w:rPr>
        <w:t xml:space="preserve"> </w:t>
      </w:r>
      <w:proofErr w:type="spellStart"/>
      <w:r w:rsidRPr="00DF07B9">
        <w:rPr>
          <w:color w:val="000000"/>
        </w:rPr>
        <w:t>atau</w:t>
      </w:r>
      <w:proofErr w:type="spellEnd"/>
      <w:r w:rsidRPr="00DF07B9">
        <w:rPr>
          <w:color w:val="000000"/>
        </w:rPr>
        <w:t xml:space="preserve"> </w:t>
      </w:r>
      <w:proofErr w:type="spellStart"/>
      <w:r w:rsidRPr="00DF07B9">
        <w:rPr>
          <w:color w:val="000000"/>
        </w:rPr>
        <w:t>tidak</w:t>
      </w:r>
      <w:proofErr w:type="spellEnd"/>
      <w:r>
        <w:rPr>
          <w:color w:val="000000"/>
          <w:lang w:val="id-ID"/>
        </w:rPr>
        <w:t xml:space="preserve"> </w:t>
      </w:r>
      <w:proofErr w:type="spellStart"/>
      <w:r w:rsidRPr="00DF07B9">
        <w:rPr>
          <w:color w:val="000000"/>
        </w:rPr>
        <w:t>bermakna</w:t>
      </w:r>
      <w:proofErr w:type="spellEnd"/>
      <w:r w:rsidRPr="00DF07B9">
        <w:rPr>
          <w:color w:val="000000"/>
        </w:rPr>
        <w:t xml:space="preserve"> </w:t>
      </w:r>
      <w:proofErr w:type="spellStart"/>
      <w:r w:rsidRPr="00DF07B9">
        <w:rPr>
          <w:color w:val="000000"/>
        </w:rPr>
        <w:t>secara</w:t>
      </w:r>
      <w:proofErr w:type="spellEnd"/>
      <w:r w:rsidRPr="00DF07B9">
        <w:rPr>
          <w:color w:val="000000"/>
        </w:rPr>
        <w:t xml:space="preserve"> </w:t>
      </w:r>
      <w:proofErr w:type="spellStart"/>
      <w:r w:rsidRPr="00DF07B9">
        <w:rPr>
          <w:color w:val="000000"/>
        </w:rPr>
        <w:t>statisti</w:t>
      </w:r>
      <w:r>
        <w:rPr>
          <w:color w:val="000000"/>
        </w:rPr>
        <w:t>k</w:t>
      </w:r>
      <w:proofErr w:type="spellEnd"/>
      <w:r w:rsidRPr="00DF07B9">
        <w:rPr>
          <w:color w:val="000000"/>
        </w:rPr>
        <w:t xml:space="preserve"> </w:t>
      </w:r>
      <w:proofErr w:type="spellStart"/>
      <w:r w:rsidRPr="00DF07B9">
        <w:rPr>
          <w:color w:val="000000"/>
        </w:rPr>
        <w:t>dengan</w:t>
      </w:r>
      <w:proofErr w:type="spellEnd"/>
      <w:r w:rsidRPr="00DF07B9">
        <w:rPr>
          <w:color w:val="000000"/>
        </w:rPr>
        <w:t xml:space="preserve"> </w:t>
      </w:r>
      <w:proofErr w:type="spellStart"/>
      <w:r w:rsidRPr="00DF07B9">
        <w:rPr>
          <w:color w:val="000000"/>
        </w:rPr>
        <w:t>demikian</w:t>
      </w:r>
      <w:proofErr w:type="spellEnd"/>
      <w:r w:rsidRPr="00DF07B9">
        <w:rPr>
          <w:color w:val="000000"/>
        </w:rPr>
        <w:t xml:space="preserve"> </w:t>
      </w:r>
      <w:proofErr w:type="spellStart"/>
      <w:r w:rsidRPr="00DF07B9">
        <w:rPr>
          <w:color w:val="000000"/>
        </w:rPr>
        <w:t>dapat</w:t>
      </w:r>
      <w:proofErr w:type="spellEnd"/>
      <w:r w:rsidRPr="00DF07B9">
        <w:rPr>
          <w:color w:val="000000"/>
        </w:rPr>
        <w:t xml:space="preserve"> </w:t>
      </w:r>
      <w:proofErr w:type="spellStart"/>
      <w:r w:rsidRPr="00DF07B9">
        <w:rPr>
          <w:color w:val="000000"/>
        </w:rPr>
        <w:t>dijelaskan</w:t>
      </w:r>
      <w:proofErr w:type="spellEnd"/>
      <w:r w:rsidRPr="00DF07B9">
        <w:rPr>
          <w:color w:val="000000"/>
        </w:rPr>
        <w:t xml:space="preserve"> </w:t>
      </w:r>
      <w:proofErr w:type="spellStart"/>
      <w:r w:rsidRPr="00DF07B9">
        <w:rPr>
          <w:color w:val="000000"/>
        </w:rPr>
        <w:t>bahwa</w:t>
      </w:r>
      <w:proofErr w:type="spellEnd"/>
      <w:r>
        <w:rPr>
          <w:color w:val="000000"/>
          <w:lang w:val="id-ID"/>
        </w:rPr>
        <w:t xml:space="preserve"> </w:t>
      </w:r>
      <w:proofErr w:type="spellStart"/>
      <w:r w:rsidRPr="00DF07B9">
        <w:rPr>
          <w:color w:val="000000"/>
        </w:rPr>
        <w:t>tidak</w:t>
      </w:r>
      <w:proofErr w:type="spellEnd"/>
      <w:r w:rsidRPr="00DF07B9">
        <w:rPr>
          <w:color w:val="000000"/>
        </w:rPr>
        <w:t xml:space="preserve"> </w:t>
      </w:r>
      <w:proofErr w:type="spellStart"/>
      <w:r w:rsidRPr="00DF07B9">
        <w:rPr>
          <w:color w:val="000000"/>
        </w:rPr>
        <w:t>terdapat</w:t>
      </w:r>
      <w:proofErr w:type="spellEnd"/>
      <w:r w:rsidRPr="00DF07B9">
        <w:rPr>
          <w:color w:val="000000"/>
        </w:rPr>
        <w:t xml:space="preserve"> </w:t>
      </w:r>
      <w:proofErr w:type="spellStart"/>
      <w:r w:rsidRPr="00DF07B9">
        <w:rPr>
          <w:color w:val="000000"/>
        </w:rPr>
        <w:t>perbedaan</w:t>
      </w:r>
      <w:proofErr w:type="spellEnd"/>
      <w:r w:rsidRPr="00DF07B9">
        <w:rPr>
          <w:color w:val="000000"/>
        </w:rPr>
        <w:t xml:space="preserve"> </w:t>
      </w:r>
      <w:proofErr w:type="spellStart"/>
      <w:r w:rsidRPr="00DF07B9">
        <w:rPr>
          <w:color w:val="000000"/>
        </w:rPr>
        <w:t>rerata</w:t>
      </w:r>
      <w:proofErr w:type="spellEnd"/>
      <w:r w:rsidRPr="00DF07B9">
        <w:rPr>
          <w:color w:val="000000"/>
        </w:rPr>
        <w:t xml:space="preserve"> </w:t>
      </w:r>
      <w:r>
        <w:rPr>
          <w:color w:val="000000"/>
        </w:rPr>
        <w:t xml:space="preserve">yang </w:t>
      </w:r>
      <w:proofErr w:type="spellStart"/>
      <w:r>
        <w:rPr>
          <w:color w:val="000000"/>
        </w:rPr>
        <w:t>signifikan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secara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statistik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antara</w:t>
      </w:r>
      <w:proofErr w:type="spellEnd"/>
      <w:r>
        <w:rPr>
          <w:color w:val="000000"/>
        </w:rPr>
        <w:t xml:space="preserve"> variable</w:t>
      </w:r>
      <w:r>
        <w:rPr>
          <w:color w:val="000000"/>
          <w:lang w:val="id-ID"/>
        </w:rPr>
        <w:t xml:space="preserve"> </w:t>
      </w:r>
      <w:proofErr w:type="spellStart"/>
      <w:r>
        <w:t>usia</w:t>
      </w:r>
      <w:proofErr w:type="spellEnd"/>
      <w:r>
        <w:t xml:space="preserve">, ISS </w:t>
      </w:r>
      <w:proofErr w:type="spellStart"/>
      <w:r>
        <w:t>serta</w:t>
      </w:r>
      <w:proofErr w:type="spellEnd"/>
      <w:r>
        <w:t xml:space="preserve"> CVP</w:t>
      </w:r>
      <w:r w:rsidRPr="00DF07B9">
        <w:t xml:space="preserve"> </w:t>
      </w:r>
      <w:proofErr w:type="spellStart"/>
      <w:r w:rsidRPr="00DF07B9">
        <w:t>pada</w:t>
      </w:r>
      <w:proofErr w:type="spellEnd"/>
      <w:r>
        <w:rPr>
          <w:lang w:val="id-ID"/>
        </w:rPr>
        <w:t xml:space="preserve"> </w:t>
      </w:r>
      <w:proofErr w:type="spellStart"/>
      <w:r w:rsidRPr="00DF07B9">
        <w:t>kelompok</w:t>
      </w:r>
      <w:proofErr w:type="spellEnd"/>
      <w:r>
        <w:rPr>
          <w:lang w:val="id-ID"/>
        </w:rPr>
        <w:t xml:space="preserve"> </w:t>
      </w:r>
      <w:r w:rsidRPr="00DF07B9">
        <w:t xml:space="preserve">AKI  </w:t>
      </w:r>
      <w:proofErr w:type="spellStart"/>
      <w:r w:rsidRPr="00DF07B9">
        <w:t>dan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 xml:space="preserve"> n</w:t>
      </w:r>
      <w:r w:rsidRPr="00DF07B9">
        <w:t>on AKI.</w:t>
      </w:r>
    </w:p>
    <w:p w:rsidR="002D262E" w:rsidRPr="00DF07B9" w:rsidRDefault="002D262E" w:rsidP="002D262E">
      <w:pPr>
        <w:ind w:firstLine="0"/>
      </w:pPr>
      <w:proofErr w:type="spellStart"/>
      <w:r w:rsidRPr="00DF07B9">
        <w:t>Berdasarkan</w:t>
      </w:r>
      <w:proofErr w:type="spellEnd"/>
      <w:r>
        <w:rPr>
          <w:lang w:val="id-ID"/>
        </w:rPr>
        <w:t xml:space="preserve"> </w:t>
      </w:r>
      <w:proofErr w:type="spellStart"/>
      <w:r>
        <w:rPr>
          <w:color w:val="000000"/>
        </w:rPr>
        <w:t>h</w:t>
      </w:r>
      <w:r w:rsidRPr="00DF07B9">
        <w:rPr>
          <w:color w:val="000000"/>
        </w:rPr>
        <w:t>asil</w:t>
      </w:r>
      <w:proofErr w:type="spellEnd"/>
      <w:r w:rsidRPr="00DF07B9">
        <w:rPr>
          <w:color w:val="000000"/>
        </w:rPr>
        <w:t xml:space="preserve"> </w:t>
      </w:r>
      <w:proofErr w:type="spellStart"/>
      <w:r w:rsidRPr="00DF07B9">
        <w:rPr>
          <w:color w:val="000000"/>
        </w:rPr>
        <w:t>uj</w:t>
      </w:r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statistik</w:t>
      </w:r>
      <w:proofErr w:type="spellEnd"/>
      <w:r w:rsidRPr="00DF07B9">
        <w:rPr>
          <w:color w:val="000000"/>
        </w:rPr>
        <w:t xml:space="preserve"> </w:t>
      </w:r>
      <w:proofErr w:type="spellStart"/>
      <w:r w:rsidRPr="00DF07B9">
        <w:rPr>
          <w:color w:val="000000"/>
        </w:rPr>
        <w:t>pada</w:t>
      </w:r>
      <w:proofErr w:type="spellEnd"/>
      <w:r w:rsidRPr="00DF07B9">
        <w:rPr>
          <w:color w:val="000000"/>
        </w:rPr>
        <w:t xml:space="preserve"> </w:t>
      </w:r>
      <w:proofErr w:type="spellStart"/>
      <w:r w:rsidRPr="00DF07B9">
        <w:rPr>
          <w:color w:val="000000"/>
        </w:rPr>
        <w:t>kelompok</w:t>
      </w:r>
      <w:proofErr w:type="spellEnd"/>
      <w:r w:rsidRPr="00DF07B9">
        <w:rPr>
          <w:color w:val="000000"/>
        </w:rPr>
        <w:t xml:space="preserve"> </w:t>
      </w:r>
      <w:proofErr w:type="spellStart"/>
      <w:r w:rsidRPr="00DF07B9">
        <w:rPr>
          <w:color w:val="000000"/>
        </w:rPr>
        <w:t>penelitian</w:t>
      </w:r>
      <w:proofErr w:type="spellEnd"/>
      <w:r w:rsidRPr="00DF07B9">
        <w:rPr>
          <w:color w:val="000000"/>
        </w:rPr>
        <w:t xml:space="preserve"> </w:t>
      </w:r>
      <w:proofErr w:type="spellStart"/>
      <w:r w:rsidRPr="00DF07B9">
        <w:rPr>
          <w:color w:val="000000"/>
        </w:rPr>
        <w:t>diatas</w:t>
      </w:r>
      <w:proofErr w:type="spellEnd"/>
      <w:r w:rsidRPr="00DF07B9">
        <w:rPr>
          <w:color w:val="000000"/>
        </w:rPr>
        <w:t xml:space="preserve"> </w:t>
      </w:r>
      <w:proofErr w:type="spellStart"/>
      <w:r w:rsidRPr="00DF07B9">
        <w:rPr>
          <w:color w:val="000000"/>
        </w:rPr>
        <w:t>diperoleh</w:t>
      </w:r>
      <w:proofErr w:type="spellEnd"/>
      <w:r w:rsidRPr="00DF07B9">
        <w:rPr>
          <w:color w:val="000000"/>
        </w:rPr>
        <w:t xml:space="preserve"> </w:t>
      </w:r>
      <w:proofErr w:type="spellStart"/>
      <w:r w:rsidRPr="00DF07B9">
        <w:rPr>
          <w:color w:val="000000"/>
        </w:rPr>
        <w:t>informasi</w:t>
      </w:r>
      <w:proofErr w:type="spellEnd"/>
      <w:r w:rsidRPr="00DF07B9">
        <w:rPr>
          <w:color w:val="000000"/>
        </w:rPr>
        <w:t xml:space="preserve"> </w:t>
      </w:r>
      <w:proofErr w:type="spellStart"/>
      <w:r w:rsidRPr="00DF07B9">
        <w:rPr>
          <w:color w:val="000000"/>
        </w:rPr>
        <w:t>nilai</w:t>
      </w:r>
      <w:proofErr w:type="spellEnd"/>
      <w:r w:rsidRPr="00DF07B9">
        <w:rPr>
          <w:color w:val="000000"/>
        </w:rPr>
        <w:t xml:space="preserve"> P </w:t>
      </w:r>
      <w:proofErr w:type="spellStart"/>
      <w:r w:rsidRPr="00DF07B9">
        <w:rPr>
          <w:bCs/>
        </w:rPr>
        <w:t>pada</w:t>
      </w:r>
      <w:proofErr w:type="spellEnd"/>
      <w:r>
        <w:rPr>
          <w:bCs/>
          <w:lang w:val="id-ID"/>
        </w:rPr>
        <w:t xml:space="preserve"> </w:t>
      </w:r>
      <w:r>
        <w:rPr>
          <w:color w:val="000000"/>
        </w:rPr>
        <w:t>variable</w:t>
      </w:r>
      <w:r>
        <w:rPr>
          <w:color w:val="000000"/>
          <w:lang w:val="id-ID"/>
        </w:rPr>
        <w:t xml:space="preserve"> </w:t>
      </w:r>
      <w:proofErr w:type="spellStart"/>
      <w:r>
        <w:t>k</w:t>
      </w:r>
      <w:r w:rsidRPr="00DF07B9">
        <w:t>reatinin</w:t>
      </w:r>
      <w:proofErr w:type="spellEnd"/>
      <w:r>
        <w:rPr>
          <w:lang w:val="id-ID"/>
        </w:rPr>
        <w:t xml:space="preserve"> </w:t>
      </w:r>
      <w:proofErr w:type="spellStart"/>
      <w:r>
        <w:rPr>
          <w:color w:val="000000"/>
        </w:rPr>
        <w:t>lebih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kecil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dari</w:t>
      </w:r>
      <w:proofErr w:type="spellEnd"/>
      <w:r>
        <w:rPr>
          <w:color w:val="000000"/>
        </w:rPr>
        <w:t xml:space="preserve"> 0</w:t>
      </w:r>
      <w:proofErr w:type="gramStart"/>
      <w:r>
        <w:rPr>
          <w:color w:val="000000"/>
        </w:rPr>
        <w:t>,05</w:t>
      </w:r>
      <w:proofErr w:type="gramEnd"/>
      <w:r>
        <w:rPr>
          <w:color w:val="000000"/>
        </w:rPr>
        <w:t xml:space="preserve"> (</w:t>
      </w:r>
      <w:proofErr w:type="spellStart"/>
      <w:r>
        <w:rPr>
          <w:color w:val="000000"/>
        </w:rPr>
        <w:t>nilai</w:t>
      </w:r>
      <w:proofErr w:type="spellEnd"/>
      <w:r>
        <w:rPr>
          <w:color w:val="000000"/>
        </w:rPr>
        <w:t xml:space="preserve"> P&lt;0,</w:t>
      </w:r>
      <w:r w:rsidRPr="00DF07B9">
        <w:rPr>
          <w:color w:val="000000"/>
        </w:rPr>
        <w:t xml:space="preserve">05) yang </w:t>
      </w:r>
      <w:proofErr w:type="spellStart"/>
      <w:r w:rsidRPr="00DF07B9">
        <w:rPr>
          <w:color w:val="000000"/>
        </w:rPr>
        <w:t>berarti</w:t>
      </w:r>
      <w:proofErr w:type="spellEnd"/>
      <w:r w:rsidRPr="00DF07B9">
        <w:rPr>
          <w:color w:val="000000"/>
        </w:rPr>
        <w:t xml:space="preserve"> </w:t>
      </w:r>
      <w:proofErr w:type="spellStart"/>
      <w:r w:rsidRPr="00DF07B9">
        <w:rPr>
          <w:color w:val="000000"/>
        </w:rPr>
        <w:t>signifika</w:t>
      </w:r>
      <w:r>
        <w:rPr>
          <w:color w:val="000000"/>
        </w:rPr>
        <w:t>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bermakna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secara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statistik</w:t>
      </w:r>
      <w:proofErr w:type="spellEnd"/>
      <w:r w:rsidRPr="00DF07B9">
        <w:rPr>
          <w:color w:val="000000"/>
        </w:rPr>
        <w:t xml:space="preserve"> </w:t>
      </w:r>
      <w:proofErr w:type="spellStart"/>
      <w:r w:rsidRPr="00DF07B9">
        <w:rPr>
          <w:color w:val="000000"/>
        </w:rPr>
        <w:t>dengan</w:t>
      </w:r>
      <w:proofErr w:type="spellEnd"/>
      <w:r w:rsidRPr="00DF07B9">
        <w:rPr>
          <w:color w:val="000000"/>
        </w:rPr>
        <w:t xml:space="preserve"> </w:t>
      </w:r>
      <w:proofErr w:type="spellStart"/>
      <w:r w:rsidRPr="00DF07B9">
        <w:rPr>
          <w:color w:val="000000"/>
        </w:rPr>
        <w:t>demikian</w:t>
      </w:r>
      <w:proofErr w:type="spellEnd"/>
      <w:r w:rsidRPr="00DF07B9">
        <w:rPr>
          <w:color w:val="000000"/>
        </w:rPr>
        <w:t xml:space="preserve"> </w:t>
      </w:r>
      <w:proofErr w:type="spellStart"/>
      <w:r w:rsidRPr="00DF07B9">
        <w:rPr>
          <w:color w:val="000000"/>
        </w:rPr>
        <w:t>dapat</w:t>
      </w:r>
      <w:proofErr w:type="spellEnd"/>
      <w:r w:rsidRPr="00DF07B9">
        <w:rPr>
          <w:color w:val="000000"/>
        </w:rPr>
        <w:t xml:space="preserve"> </w:t>
      </w:r>
      <w:proofErr w:type="spellStart"/>
      <w:r w:rsidRPr="00DF07B9">
        <w:rPr>
          <w:color w:val="000000"/>
        </w:rPr>
        <w:t>dijelaska</w:t>
      </w:r>
      <w:r>
        <w:rPr>
          <w:color w:val="000000"/>
        </w:rPr>
        <w:t>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bahwa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perbedaan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signifikan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secara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statistik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antara</w:t>
      </w:r>
      <w:proofErr w:type="spellEnd"/>
      <w:r>
        <w:rPr>
          <w:color w:val="000000"/>
        </w:rPr>
        <w:t xml:space="preserve"> variable</w:t>
      </w:r>
      <w:r>
        <w:rPr>
          <w:color w:val="000000"/>
          <w:lang w:val="id-ID"/>
        </w:rPr>
        <w:t xml:space="preserve"> </w:t>
      </w:r>
      <w:proofErr w:type="spellStart"/>
      <w:r>
        <w:t>k</w:t>
      </w:r>
      <w:r w:rsidRPr="00DF07B9">
        <w:t>reatinin</w:t>
      </w:r>
      <w:proofErr w:type="spellEnd"/>
      <w:r>
        <w:rPr>
          <w:lang w:val="id-ID"/>
        </w:rPr>
        <w:t xml:space="preserve"> </w:t>
      </w:r>
      <w:proofErr w:type="spellStart"/>
      <w:r w:rsidRPr="00DF07B9">
        <w:t>pada</w:t>
      </w:r>
      <w:proofErr w:type="spellEnd"/>
      <w:r>
        <w:rPr>
          <w:lang w:val="id-ID"/>
        </w:rPr>
        <w:t xml:space="preserve"> </w:t>
      </w:r>
      <w:proofErr w:type="spellStart"/>
      <w:r w:rsidRPr="00DF07B9">
        <w:t>kelompok</w:t>
      </w:r>
      <w:proofErr w:type="spellEnd"/>
      <w:r>
        <w:rPr>
          <w:lang w:val="id-ID"/>
        </w:rPr>
        <w:t xml:space="preserve"> </w:t>
      </w:r>
      <w:r w:rsidRPr="00DF07B9">
        <w:t xml:space="preserve">AKI  </w:t>
      </w:r>
      <w:proofErr w:type="spellStart"/>
      <w:r w:rsidRPr="00DF07B9">
        <w:t>dan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 xml:space="preserve"> non</w:t>
      </w:r>
      <w:r w:rsidRPr="00DF07B9">
        <w:t xml:space="preserve"> AKI.</w:t>
      </w:r>
    </w:p>
    <w:p w:rsidR="002D262E" w:rsidRDefault="002D262E" w:rsidP="002D262E">
      <w:pPr>
        <w:ind w:firstLine="0"/>
        <w:rPr>
          <w:lang w:val="en-SG"/>
        </w:rPr>
      </w:pP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analisa</w:t>
      </w:r>
      <w:proofErr w:type="spellEnd"/>
      <w:r w:rsidRPr="00DF07B9">
        <w:rPr>
          <w:color w:val="000000"/>
        </w:rPr>
        <w:t xml:space="preserve"> data </w:t>
      </w:r>
      <w:proofErr w:type="spellStart"/>
      <w:r w:rsidRPr="00DF07B9">
        <w:rPr>
          <w:color w:val="000000"/>
        </w:rPr>
        <w:t>kategorik</w:t>
      </w:r>
      <w:proofErr w:type="spellEnd"/>
      <w:r w:rsidRPr="00DF07B9">
        <w:rPr>
          <w:color w:val="000000"/>
        </w:rPr>
        <w:t xml:space="preserve"> </w:t>
      </w:r>
      <w:proofErr w:type="spellStart"/>
      <w:r w:rsidRPr="00DF07B9">
        <w:rPr>
          <w:color w:val="000000"/>
        </w:rPr>
        <w:t>pada</w:t>
      </w:r>
      <w:proofErr w:type="spellEnd"/>
      <w:r w:rsidRPr="00DF07B9">
        <w:rPr>
          <w:color w:val="000000"/>
        </w:rPr>
        <w:t xml:space="preserve"> </w:t>
      </w:r>
      <w:proofErr w:type="spellStart"/>
      <w:r w:rsidRPr="00DF07B9">
        <w:rPr>
          <w:color w:val="000000"/>
        </w:rPr>
        <w:t>tabel</w:t>
      </w:r>
      <w:proofErr w:type="spellEnd"/>
      <w:r w:rsidRPr="00DF07B9">
        <w:rPr>
          <w:color w:val="000000"/>
        </w:rPr>
        <w:t xml:space="preserve"> </w:t>
      </w:r>
      <w:proofErr w:type="spellStart"/>
      <w:r w:rsidRPr="00DF07B9">
        <w:rPr>
          <w:color w:val="000000"/>
        </w:rPr>
        <w:t>diatas</w:t>
      </w:r>
      <w:proofErr w:type="spellEnd"/>
      <w:r w:rsidRPr="00DF07B9">
        <w:rPr>
          <w:color w:val="000000"/>
        </w:rPr>
        <w:t xml:space="preserve"> </w:t>
      </w:r>
      <w:proofErr w:type="spellStart"/>
      <w:r w:rsidRPr="00DF07B9">
        <w:rPr>
          <w:color w:val="000000"/>
        </w:rPr>
        <w:t>diuji</w:t>
      </w:r>
      <w:proofErr w:type="spellEnd"/>
      <w:r w:rsidRPr="00DF07B9">
        <w:rPr>
          <w:color w:val="000000"/>
        </w:rPr>
        <w:t xml:space="preserve"> </w:t>
      </w:r>
      <w:proofErr w:type="spellStart"/>
      <w:r w:rsidRPr="00DF07B9">
        <w:rPr>
          <w:color w:val="000000"/>
        </w:rPr>
        <w:t>dengan</w:t>
      </w:r>
      <w:proofErr w:type="spellEnd"/>
      <w:r w:rsidRPr="00DF07B9">
        <w:rPr>
          <w:color w:val="000000"/>
        </w:rPr>
        <w:t xml:space="preserve"> </w:t>
      </w:r>
      <w:proofErr w:type="spellStart"/>
      <w:r w:rsidRPr="00DF07B9">
        <w:rPr>
          <w:color w:val="000000"/>
        </w:rPr>
        <w:t>menggunakan</w:t>
      </w:r>
      <w:proofErr w:type="spellEnd"/>
      <w:r w:rsidRPr="00DF07B9">
        <w:rPr>
          <w:color w:val="000000"/>
        </w:rPr>
        <w:t xml:space="preserve"> </w:t>
      </w:r>
      <w:proofErr w:type="spellStart"/>
      <w:r w:rsidRPr="00DF07B9">
        <w:t>uji</w:t>
      </w:r>
      <w:proofErr w:type="spellEnd"/>
      <w:r w:rsidRPr="00DF07B9">
        <w:t xml:space="preserve"> </w:t>
      </w:r>
      <w:proofErr w:type="spellStart"/>
      <w:r w:rsidRPr="00DF07B9">
        <w:t>statistika</w:t>
      </w:r>
      <w:proofErr w:type="spellEnd"/>
      <w:r w:rsidRPr="00DF07B9">
        <w:t xml:space="preserve"> </w:t>
      </w:r>
      <w:r>
        <w:rPr>
          <w:i/>
        </w:rPr>
        <w:t xml:space="preserve">Chi </w:t>
      </w:r>
      <w:r w:rsidRPr="00DF07B9">
        <w:rPr>
          <w:i/>
        </w:rPr>
        <w:t xml:space="preserve">Square </w:t>
      </w:r>
      <w:proofErr w:type="spellStart"/>
      <w:r w:rsidRPr="00DF07B9">
        <w:t>serta</w:t>
      </w:r>
      <w:proofErr w:type="spellEnd"/>
      <w:r>
        <w:t xml:space="preserve"> </w:t>
      </w:r>
      <w:proofErr w:type="spellStart"/>
      <w:r>
        <w:t>digunakan</w:t>
      </w:r>
      <w:proofErr w:type="spellEnd"/>
      <w:r w:rsidRPr="00DF07B9">
        <w:t xml:space="preserve"> </w:t>
      </w:r>
      <w:proofErr w:type="spellStart"/>
      <w:r w:rsidRPr="00DF07B9">
        <w:t>uji</w:t>
      </w:r>
      <w:proofErr w:type="spellEnd"/>
      <w:r w:rsidRPr="00DF07B9">
        <w:t xml:space="preserve"> </w:t>
      </w:r>
      <w:proofErr w:type="spellStart"/>
      <w:r>
        <w:rPr>
          <w:i/>
        </w:rPr>
        <w:t>Kolmogorov</w:t>
      </w:r>
      <w:proofErr w:type="spellEnd"/>
      <w:r>
        <w:rPr>
          <w:i/>
        </w:rPr>
        <w:t xml:space="preserve"> S</w:t>
      </w:r>
      <w:r w:rsidRPr="00DF07B9">
        <w:rPr>
          <w:i/>
        </w:rPr>
        <w:t>mirnov</w:t>
      </w:r>
      <w:r w:rsidRPr="00DF07B9">
        <w:t xml:space="preserve"> </w:t>
      </w:r>
      <w:proofErr w:type="spellStart"/>
      <w:r w:rsidRPr="00DF07B9">
        <w:t>apabila</w:t>
      </w:r>
      <w:proofErr w:type="spellEnd"/>
      <w:r w:rsidRPr="00DF07B9">
        <w:t xml:space="preserve"> </w:t>
      </w:r>
      <w:proofErr w:type="spellStart"/>
      <w:r w:rsidRPr="00DF07B9">
        <w:rPr>
          <w:lang w:val="en-SG"/>
        </w:rPr>
        <w:t>asumsi</w:t>
      </w:r>
      <w:r w:rsidRPr="00DF07B9">
        <w:rPr>
          <w:i/>
          <w:lang w:val="en-SG"/>
        </w:rPr>
        <w:t>Chi</w:t>
      </w:r>
      <w:proofErr w:type="spellEnd"/>
      <w:r w:rsidRPr="00DF07B9">
        <w:rPr>
          <w:i/>
          <w:lang w:val="en-SG"/>
        </w:rPr>
        <w:t xml:space="preserve"> Square</w:t>
      </w:r>
      <w:r>
        <w:rPr>
          <w:i/>
          <w:lang w:val="id-ID"/>
        </w:rPr>
        <w:t xml:space="preserve"> </w:t>
      </w:r>
      <w:proofErr w:type="spellStart"/>
      <w:r w:rsidRPr="00DF07B9">
        <w:rPr>
          <w:lang w:val="en-SG"/>
        </w:rPr>
        <w:t>tidak</w:t>
      </w:r>
      <w:proofErr w:type="spellEnd"/>
      <w:r>
        <w:rPr>
          <w:lang w:val="id-ID"/>
        </w:rPr>
        <w:t xml:space="preserve"> </w:t>
      </w:r>
      <w:proofErr w:type="spellStart"/>
      <w:r w:rsidRPr="00DF07B9">
        <w:rPr>
          <w:lang w:val="en-SG"/>
        </w:rPr>
        <w:t>terpenuhi</w:t>
      </w:r>
      <w:proofErr w:type="spellEnd"/>
      <w:r>
        <w:rPr>
          <w:lang w:val="id-ID"/>
        </w:rPr>
        <w:t xml:space="preserve"> </w:t>
      </w:r>
      <w:proofErr w:type="spellStart"/>
      <w:r w:rsidRPr="00DF07B9">
        <w:rPr>
          <w:lang w:val="en-SG"/>
        </w:rPr>
        <w:t>yaitu</w:t>
      </w:r>
      <w:proofErr w:type="spellEnd"/>
      <w:r>
        <w:rPr>
          <w:lang w:val="en-SG"/>
        </w:rPr>
        <w:t xml:space="preserve"> </w:t>
      </w:r>
      <w:proofErr w:type="spellStart"/>
      <w:r>
        <w:rPr>
          <w:lang w:val="en-SG"/>
        </w:rPr>
        <w:t>jenis</w:t>
      </w:r>
      <w:proofErr w:type="spellEnd"/>
      <w:r>
        <w:rPr>
          <w:lang w:val="en-SG"/>
        </w:rPr>
        <w:t xml:space="preserve"> </w:t>
      </w:r>
      <w:proofErr w:type="spellStart"/>
      <w:r>
        <w:rPr>
          <w:lang w:val="en-SG"/>
        </w:rPr>
        <w:t>kelamin</w:t>
      </w:r>
      <w:proofErr w:type="spellEnd"/>
      <w:r>
        <w:rPr>
          <w:lang w:val="en-SG"/>
        </w:rPr>
        <w:t xml:space="preserve"> </w:t>
      </w:r>
      <w:proofErr w:type="spellStart"/>
      <w:r>
        <w:rPr>
          <w:lang w:val="en-SG"/>
        </w:rPr>
        <w:t>dan</w:t>
      </w:r>
      <w:proofErr w:type="spellEnd"/>
      <w:r>
        <w:rPr>
          <w:lang w:val="en-SG"/>
        </w:rPr>
        <w:t xml:space="preserve"> </w:t>
      </w:r>
      <w:proofErr w:type="spellStart"/>
      <w:r>
        <w:rPr>
          <w:color w:val="000000"/>
        </w:rPr>
        <w:t>mekanisme</w:t>
      </w:r>
      <w:proofErr w:type="spellEnd"/>
      <w:r>
        <w:rPr>
          <w:color w:val="000000"/>
        </w:rPr>
        <w:t xml:space="preserve"> t</w:t>
      </w:r>
      <w:r w:rsidRPr="00DF07B9">
        <w:rPr>
          <w:color w:val="000000"/>
        </w:rPr>
        <w:t>rauma</w:t>
      </w:r>
      <w:r w:rsidRPr="00DF07B9">
        <w:rPr>
          <w:lang w:val="en-SG"/>
        </w:rPr>
        <w:t xml:space="preserve">. </w:t>
      </w:r>
    </w:p>
    <w:p w:rsidR="002D262E" w:rsidRPr="008563A8" w:rsidRDefault="002D262E" w:rsidP="002D262E">
      <w:pPr>
        <w:ind w:firstLine="0"/>
        <w:rPr>
          <w:i/>
        </w:rPr>
      </w:pPr>
      <w:proofErr w:type="spellStart"/>
      <w:proofErr w:type="gramStart"/>
      <w:r w:rsidRPr="00DF07B9">
        <w:rPr>
          <w:lang w:val="en-SG"/>
        </w:rPr>
        <w:t>Hasi</w:t>
      </w:r>
      <w:r>
        <w:rPr>
          <w:lang w:val="en-SG"/>
        </w:rPr>
        <w:t>l</w:t>
      </w:r>
      <w:proofErr w:type="spellEnd"/>
      <w:r>
        <w:rPr>
          <w:lang w:val="en-SG"/>
        </w:rPr>
        <w:t xml:space="preserve"> </w:t>
      </w:r>
      <w:proofErr w:type="spellStart"/>
      <w:r>
        <w:rPr>
          <w:lang w:val="en-SG"/>
        </w:rPr>
        <w:t>uji</w:t>
      </w:r>
      <w:proofErr w:type="spellEnd"/>
      <w:r>
        <w:rPr>
          <w:lang w:val="en-SG"/>
        </w:rPr>
        <w:t xml:space="preserve"> statistic</w:t>
      </w:r>
      <w:r>
        <w:rPr>
          <w:lang w:val="id-ID"/>
        </w:rPr>
        <w:t xml:space="preserve"> </w:t>
      </w:r>
      <w:proofErr w:type="spellStart"/>
      <w:r w:rsidRPr="00DF07B9">
        <w:rPr>
          <w:color w:val="000000"/>
        </w:rPr>
        <w:t>pada</w:t>
      </w:r>
      <w:proofErr w:type="spellEnd"/>
      <w:r>
        <w:rPr>
          <w:color w:val="000000"/>
          <w:lang w:val="id-ID"/>
        </w:rPr>
        <w:t xml:space="preserve"> </w:t>
      </w:r>
      <w:proofErr w:type="spellStart"/>
      <w:r w:rsidRPr="00DF07B9">
        <w:rPr>
          <w:color w:val="000000"/>
        </w:rPr>
        <w:t>kelompok</w:t>
      </w:r>
      <w:proofErr w:type="spellEnd"/>
      <w:r>
        <w:rPr>
          <w:color w:val="000000"/>
          <w:lang w:val="id-ID"/>
        </w:rPr>
        <w:t xml:space="preserve"> </w:t>
      </w:r>
      <w:proofErr w:type="spellStart"/>
      <w:r w:rsidRPr="00DF07B9">
        <w:rPr>
          <w:color w:val="000000"/>
        </w:rPr>
        <w:t>penelitian</w:t>
      </w:r>
      <w:proofErr w:type="spellEnd"/>
      <w:r>
        <w:rPr>
          <w:color w:val="000000"/>
          <w:lang w:val="id-ID"/>
        </w:rPr>
        <w:t xml:space="preserve"> </w:t>
      </w:r>
      <w:proofErr w:type="spellStart"/>
      <w:r w:rsidRPr="00DF07B9">
        <w:rPr>
          <w:color w:val="000000"/>
        </w:rPr>
        <w:t>diatas</w:t>
      </w:r>
      <w:proofErr w:type="spellEnd"/>
      <w:r>
        <w:rPr>
          <w:color w:val="000000"/>
          <w:lang w:val="id-ID"/>
        </w:rPr>
        <w:t xml:space="preserve"> </w:t>
      </w:r>
      <w:proofErr w:type="spellStart"/>
      <w:r w:rsidRPr="00DF07B9">
        <w:rPr>
          <w:color w:val="000000"/>
        </w:rPr>
        <w:t>diperoleh</w:t>
      </w:r>
      <w:proofErr w:type="spellEnd"/>
      <w:r w:rsidRPr="00DF07B9">
        <w:rPr>
          <w:color w:val="000000"/>
        </w:rPr>
        <w:t xml:space="preserve"> </w:t>
      </w:r>
      <w:proofErr w:type="spellStart"/>
      <w:r w:rsidRPr="00DF07B9">
        <w:rPr>
          <w:color w:val="000000"/>
        </w:rPr>
        <w:t>i</w:t>
      </w:r>
      <w:r>
        <w:rPr>
          <w:color w:val="000000"/>
        </w:rPr>
        <w:t>nformasi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nilai</w:t>
      </w:r>
      <w:proofErr w:type="spellEnd"/>
      <w:r>
        <w:rPr>
          <w:color w:val="000000"/>
        </w:rPr>
        <w:t xml:space="preserve"> p </w:t>
      </w:r>
      <w:proofErr w:type="spellStart"/>
      <w:r>
        <w:rPr>
          <w:color w:val="000000"/>
        </w:rPr>
        <w:t>pada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variabel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</w:t>
      </w:r>
      <w:r w:rsidRPr="00DF07B9">
        <w:rPr>
          <w:color w:val="000000"/>
        </w:rPr>
        <w:t>enis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</w:t>
      </w:r>
      <w:r w:rsidRPr="00DF07B9">
        <w:rPr>
          <w:color w:val="000000"/>
        </w:rPr>
        <w:t>elamindan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mekanisme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</w:t>
      </w:r>
      <w:r w:rsidRPr="00DF07B9">
        <w:rPr>
          <w:color w:val="000000"/>
        </w:rPr>
        <w:t>rauma</w:t>
      </w:r>
      <w:r>
        <w:rPr>
          <w:color w:val="000000"/>
        </w:rPr>
        <w:t>lebih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besar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dari</w:t>
      </w:r>
      <w:proofErr w:type="spellEnd"/>
      <w:r>
        <w:rPr>
          <w:color w:val="000000"/>
        </w:rPr>
        <w:t xml:space="preserve"> 0.05 (</w:t>
      </w:r>
      <w:proofErr w:type="spellStart"/>
      <w:r>
        <w:rPr>
          <w:color w:val="000000"/>
        </w:rPr>
        <w:t>nilai</w:t>
      </w:r>
      <w:proofErr w:type="spellEnd"/>
      <w:r>
        <w:rPr>
          <w:color w:val="000000"/>
        </w:rPr>
        <w:t xml:space="preserve"> p</w:t>
      </w:r>
      <w:r w:rsidRPr="00DF07B9">
        <w:rPr>
          <w:color w:val="000000"/>
        </w:rPr>
        <w:t xml:space="preserve">&gt;0.05) yang </w:t>
      </w:r>
      <w:proofErr w:type="spellStart"/>
      <w:r w:rsidRPr="00DF07B9">
        <w:rPr>
          <w:color w:val="000000"/>
        </w:rPr>
        <w:t>berarti</w:t>
      </w:r>
      <w:proofErr w:type="spellEnd"/>
      <w:r w:rsidRPr="00DF07B9">
        <w:rPr>
          <w:color w:val="000000"/>
        </w:rPr>
        <w:t xml:space="preserve"> </w:t>
      </w:r>
      <w:proofErr w:type="spellStart"/>
      <w:r w:rsidRPr="00DF07B9">
        <w:rPr>
          <w:color w:val="000000"/>
        </w:rPr>
        <w:t>tidaksignifikan</w:t>
      </w:r>
      <w:proofErr w:type="spellEnd"/>
      <w:r w:rsidRPr="00DF07B9">
        <w:rPr>
          <w:color w:val="000000"/>
        </w:rPr>
        <w:t xml:space="preserve"> </w:t>
      </w:r>
      <w:proofErr w:type="spellStart"/>
      <w:r w:rsidRPr="00DF07B9">
        <w:rPr>
          <w:color w:val="000000"/>
        </w:rPr>
        <w:t>atau</w:t>
      </w:r>
      <w:proofErr w:type="spellEnd"/>
      <w:r w:rsidRPr="00DF07B9">
        <w:rPr>
          <w:color w:val="000000"/>
        </w:rPr>
        <w:t xml:space="preserve"> </w:t>
      </w:r>
      <w:proofErr w:type="spellStart"/>
      <w:r w:rsidRPr="00DF07B9">
        <w:rPr>
          <w:color w:val="000000"/>
        </w:rPr>
        <w:t>tidak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bermakna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secara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statistik</w:t>
      </w:r>
      <w:proofErr w:type="spellEnd"/>
      <w:r w:rsidRPr="00DF07B9">
        <w:rPr>
          <w:color w:val="000000"/>
        </w:rPr>
        <w:t xml:space="preserve"> </w:t>
      </w:r>
      <w:proofErr w:type="spellStart"/>
      <w:r w:rsidRPr="00DF07B9">
        <w:rPr>
          <w:color w:val="000000"/>
        </w:rPr>
        <w:t>dengan</w:t>
      </w:r>
      <w:proofErr w:type="spellEnd"/>
      <w:r w:rsidRPr="00DF07B9">
        <w:rPr>
          <w:color w:val="000000"/>
        </w:rPr>
        <w:t xml:space="preserve"> </w:t>
      </w:r>
      <w:proofErr w:type="spellStart"/>
      <w:r w:rsidRPr="00DF07B9">
        <w:rPr>
          <w:color w:val="000000"/>
        </w:rPr>
        <w:t>demikian</w:t>
      </w:r>
      <w:proofErr w:type="spellEnd"/>
      <w:r w:rsidRPr="00DF07B9">
        <w:rPr>
          <w:color w:val="000000"/>
        </w:rPr>
        <w:t xml:space="preserve"> </w:t>
      </w:r>
      <w:proofErr w:type="spellStart"/>
      <w:r w:rsidRPr="00DF07B9">
        <w:rPr>
          <w:color w:val="000000"/>
        </w:rPr>
        <w:t>dapat</w:t>
      </w:r>
      <w:proofErr w:type="spellEnd"/>
      <w:r w:rsidRPr="00DF07B9">
        <w:rPr>
          <w:color w:val="000000"/>
        </w:rPr>
        <w:t xml:space="preserve"> </w:t>
      </w:r>
      <w:proofErr w:type="spellStart"/>
      <w:r w:rsidRPr="00DF07B9">
        <w:rPr>
          <w:color w:val="000000"/>
        </w:rPr>
        <w:t>dijelaskan</w:t>
      </w:r>
      <w:proofErr w:type="spellEnd"/>
      <w:r w:rsidRPr="00DF07B9">
        <w:rPr>
          <w:color w:val="000000"/>
        </w:rPr>
        <w:t xml:space="preserve"> </w:t>
      </w:r>
      <w:proofErr w:type="spellStart"/>
      <w:r w:rsidRPr="00DF07B9">
        <w:rPr>
          <w:color w:val="000000"/>
        </w:rPr>
        <w:lastRenderedPageBreak/>
        <w:t>bahwatidak</w:t>
      </w:r>
      <w:proofErr w:type="spellEnd"/>
      <w:r w:rsidRPr="00DF07B9">
        <w:rPr>
          <w:color w:val="000000"/>
        </w:rPr>
        <w:t xml:space="preserve"> </w:t>
      </w:r>
      <w:proofErr w:type="spellStart"/>
      <w:r w:rsidRPr="00DF07B9">
        <w:rPr>
          <w:color w:val="000000"/>
        </w:rPr>
        <w:t>terdapat</w:t>
      </w:r>
      <w:proofErr w:type="spellEnd"/>
      <w:r w:rsidRPr="00DF07B9">
        <w:rPr>
          <w:color w:val="000000"/>
        </w:rPr>
        <w:t xml:space="preserve"> </w:t>
      </w:r>
      <w:proofErr w:type="spellStart"/>
      <w:r w:rsidRPr="00DF07B9">
        <w:rPr>
          <w:color w:val="000000"/>
        </w:rPr>
        <w:t>perbedaan</w:t>
      </w:r>
      <w:proofErr w:type="spellEnd"/>
      <w:r w:rsidRPr="00DF07B9">
        <w:rPr>
          <w:color w:val="000000"/>
        </w:rPr>
        <w:t xml:space="preserve"> </w:t>
      </w:r>
      <w:proofErr w:type="spellStart"/>
      <w:r w:rsidRPr="00DF07B9">
        <w:rPr>
          <w:color w:val="000000"/>
        </w:rPr>
        <w:t>persentase</w:t>
      </w:r>
      <w:proofErr w:type="spellEnd"/>
      <w:r w:rsidRPr="00DF07B9">
        <w:rPr>
          <w:color w:val="000000"/>
        </w:rPr>
        <w:t xml:space="preserve"> </w:t>
      </w:r>
      <w:r>
        <w:rPr>
          <w:color w:val="000000"/>
        </w:rPr>
        <w:t xml:space="preserve">yang </w:t>
      </w:r>
      <w:proofErr w:type="spellStart"/>
      <w:r>
        <w:rPr>
          <w:color w:val="000000"/>
        </w:rPr>
        <w:t>signifikan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secara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statistik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antara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variabel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jenis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</w:t>
      </w:r>
      <w:r w:rsidRPr="00DF07B9">
        <w:rPr>
          <w:color w:val="000000"/>
        </w:rPr>
        <w:t>elamindan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mekanisme</w:t>
      </w:r>
      <w:proofErr w:type="spellEnd"/>
      <w:r>
        <w:rPr>
          <w:color w:val="000000"/>
        </w:rPr>
        <w:t xml:space="preserve"> t</w:t>
      </w:r>
      <w:r w:rsidRPr="00DF07B9">
        <w:rPr>
          <w:color w:val="000000"/>
        </w:rPr>
        <w:t>rauma</w:t>
      </w:r>
      <w:proofErr w:type="spellStart"/>
      <w:r w:rsidRPr="00DF07B9">
        <w:rPr>
          <w:lang w:val="en-SG"/>
        </w:rPr>
        <w:t>padakelompok</w:t>
      </w:r>
      <w:proofErr w:type="spellEnd"/>
      <w:r w:rsidRPr="00DF07B9">
        <w:t xml:space="preserve">AKI </w:t>
      </w:r>
      <w:proofErr w:type="spellStart"/>
      <w:r w:rsidRPr="00DF07B9">
        <w:t>dan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 xml:space="preserve"> n</w:t>
      </w:r>
      <w:r w:rsidRPr="00DF07B9">
        <w:t>on AKI.</w:t>
      </w:r>
      <w:proofErr w:type="gramEnd"/>
    </w:p>
    <w:p w:rsidR="002D262E" w:rsidRDefault="002D262E" w:rsidP="002D262E">
      <w:pPr>
        <w:ind w:firstLine="0"/>
      </w:pPr>
      <w:proofErr w:type="spellStart"/>
      <w:proofErr w:type="gramStart"/>
      <w:r w:rsidRPr="009854DC">
        <w:rPr>
          <w:color w:val="FFFFFF" w:themeColor="background1"/>
        </w:rPr>
        <w:t>a</w:t>
      </w:r>
      <w:r w:rsidRPr="00DF07B9">
        <w:t>Dari</w:t>
      </w:r>
      <w:r w:rsidRPr="00015E6D">
        <w:t>hasil</w:t>
      </w:r>
      <w:proofErr w:type="spellEnd"/>
      <w:proofErr w:type="gramEnd"/>
      <w:r w:rsidRPr="00015E6D">
        <w:t xml:space="preserve"> </w:t>
      </w:r>
      <w:proofErr w:type="spellStart"/>
      <w:r w:rsidRPr="00015E6D">
        <w:t>analisis</w:t>
      </w:r>
      <w:proofErr w:type="spellEnd"/>
      <w:r w:rsidRPr="00015E6D">
        <w:t xml:space="preserve"> </w:t>
      </w:r>
      <w:proofErr w:type="spellStart"/>
      <w:r w:rsidRPr="00015E6D">
        <w:t>perbandingan</w:t>
      </w:r>
      <w:proofErr w:type="spellEnd"/>
      <w:r w:rsidRPr="00015E6D">
        <w:t xml:space="preserve"> </w:t>
      </w:r>
      <w:proofErr w:type="spellStart"/>
      <w:r w:rsidRPr="00015E6D">
        <w:t>karakteristik</w:t>
      </w:r>
      <w:proofErr w:type="spellEnd"/>
      <w:r w:rsidRPr="00015E6D">
        <w:t xml:space="preserve"> </w:t>
      </w:r>
      <w:proofErr w:type="spellStart"/>
      <w:r w:rsidRPr="00015E6D">
        <w:t>pada</w:t>
      </w:r>
      <w:proofErr w:type="spellEnd"/>
      <w:r w:rsidRPr="00015E6D">
        <w:t xml:space="preserve"> </w:t>
      </w:r>
      <w:proofErr w:type="spellStart"/>
      <w:r w:rsidRPr="00015E6D">
        <w:t>kedua</w:t>
      </w:r>
      <w:proofErr w:type="spellEnd"/>
      <w:r w:rsidRPr="00015E6D">
        <w:t xml:space="preserve"> </w:t>
      </w:r>
      <w:proofErr w:type="spellStart"/>
      <w:r w:rsidRPr="00015E6D">
        <w:t>kelompok</w:t>
      </w:r>
      <w:proofErr w:type="spellEnd"/>
      <w:r w:rsidRPr="00015E6D">
        <w:t xml:space="preserve"> </w:t>
      </w:r>
      <w:proofErr w:type="spellStart"/>
      <w:r w:rsidRPr="00015E6D">
        <w:t>diatas</w:t>
      </w:r>
      <w:proofErr w:type="spellEnd"/>
      <w:r w:rsidRPr="00015E6D">
        <w:t xml:space="preserve">, </w:t>
      </w:r>
      <w:proofErr w:type="spellStart"/>
      <w:r w:rsidRPr="00015E6D">
        <w:t>maka</w:t>
      </w:r>
      <w:proofErr w:type="spellEnd"/>
      <w:r w:rsidRPr="00015E6D">
        <w:t xml:space="preserve"> </w:t>
      </w:r>
      <w:proofErr w:type="spellStart"/>
      <w:r w:rsidRPr="00015E6D">
        <w:t>dapat</w:t>
      </w:r>
      <w:proofErr w:type="spellEnd"/>
      <w:r w:rsidRPr="00015E6D">
        <w:t xml:space="preserve"> </w:t>
      </w:r>
      <w:proofErr w:type="spellStart"/>
      <w:r w:rsidRPr="00015E6D">
        <w:t>disimpulkan</w:t>
      </w:r>
      <w:proofErr w:type="spellEnd"/>
      <w:r w:rsidRPr="00015E6D">
        <w:t xml:space="preserve"> </w:t>
      </w:r>
      <w:proofErr w:type="spellStart"/>
      <w:r w:rsidRPr="00015E6D">
        <w:t>bahwa</w:t>
      </w:r>
      <w:proofErr w:type="spellEnd"/>
      <w:r w:rsidRPr="00015E6D">
        <w:t xml:space="preserve"> </w:t>
      </w:r>
      <w:proofErr w:type="spellStart"/>
      <w:r w:rsidRPr="00015E6D">
        <w:t>kedua</w:t>
      </w:r>
      <w:proofErr w:type="spellEnd"/>
      <w:r w:rsidRPr="00015E6D">
        <w:t xml:space="preserve"> </w:t>
      </w:r>
      <w:proofErr w:type="spellStart"/>
      <w:r w:rsidRPr="00015E6D">
        <w:t>kelompok</w:t>
      </w:r>
      <w:proofErr w:type="spellEnd"/>
      <w:r w:rsidRPr="00015E6D">
        <w:t xml:space="preserve"> </w:t>
      </w:r>
      <w:proofErr w:type="spellStart"/>
      <w:r w:rsidRPr="00015E6D">
        <w:t>sama</w:t>
      </w:r>
      <w:proofErr w:type="spellEnd"/>
      <w:r w:rsidRPr="00015E6D">
        <w:t xml:space="preserve"> </w:t>
      </w:r>
      <w:proofErr w:type="spellStart"/>
      <w:r w:rsidRPr="00015E6D">
        <w:t>atau</w:t>
      </w:r>
      <w:proofErr w:type="spellEnd"/>
      <w:r w:rsidRPr="00015E6D">
        <w:t xml:space="preserve"> </w:t>
      </w:r>
      <w:proofErr w:type="spellStart"/>
      <w:r w:rsidRPr="00015E6D">
        <w:t>tidak</w:t>
      </w:r>
      <w:proofErr w:type="spellEnd"/>
      <w:r w:rsidRPr="00015E6D">
        <w:t xml:space="preserve"> </w:t>
      </w:r>
      <w:proofErr w:type="spellStart"/>
      <w:r w:rsidRPr="00015E6D">
        <w:t>ada</w:t>
      </w:r>
      <w:proofErr w:type="spellEnd"/>
      <w:r w:rsidRPr="00015E6D">
        <w:t xml:space="preserve"> </w:t>
      </w:r>
      <w:proofErr w:type="spellStart"/>
      <w:r w:rsidRPr="00015E6D">
        <w:t>perbedaan</w:t>
      </w:r>
      <w:proofErr w:type="spellEnd"/>
      <w:r w:rsidRPr="00015E6D">
        <w:t xml:space="preserve"> </w:t>
      </w:r>
      <w:proofErr w:type="spellStart"/>
      <w:r w:rsidRPr="00015E6D">
        <w:t>karakteristik</w:t>
      </w:r>
      <w:proofErr w:type="spellEnd"/>
      <w:r w:rsidRPr="00015E6D">
        <w:t xml:space="preserve">  </w:t>
      </w:r>
      <w:proofErr w:type="spellStart"/>
      <w:r w:rsidRPr="00015E6D">
        <w:t>pada</w:t>
      </w:r>
      <w:proofErr w:type="spellEnd"/>
      <w:r w:rsidRPr="00015E6D">
        <w:t xml:space="preserve"> </w:t>
      </w:r>
      <w:proofErr w:type="spellStart"/>
      <w:r w:rsidRPr="00015E6D">
        <w:t>saat</w:t>
      </w:r>
      <w:proofErr w:type="spellEnd"/>
      <w:r w:rsidRPr="00015E6D">
        <w:t xml:space="preserve"> </w:t>
      </w:r>
      <w:proofErr w:type="spellStart"/>
      <w:r w:rsidRPr="00015E6D">
        <w:t>awal</w:t>
      </w:r>
      <w:proofErr w:type="spellEnd"/>
      <w:r w:rsidRPr="00015E6D">
        <w:t xml:space="preserve"> </w:t>
      </w:r>
      <w:proofErr w:type="spellStart"/>
      <w:r w:rsidRPr="00015E6D">
        <w:t>pemeriksaan</w:t>
      </w:r>
      <w:proofErr w:type="spellEnd"/>
      <w:r w:rsidRPr="00015E6D">
        <w:t xml:space="preserve">. Hal </w:t>
      </w:r>
      <w:proofErr w:type="spellStart"/>
      <w:r w:rsidRPr="00015E6D">
        <w:t>ini</w:t>
      </w:r>
      <w:proofErr w:type="spellEnd"/>
      <w:r w:rsidRPr="00015E6D">
        <w:t xml:space="preserve"> </w:t>
      </w:r>
      <w:proofErr w:type="spellStart"/>
      <w:r w:rsidRPr="00015E6D">
        <w:t>menunjukkan</w:t>
      </w:r>
      <w:proofErr w:type="spellEnd"/>
      <w:r w:rsidRPr="00015E6D">
        <w:t xml:space="preserve"> </w:t>
      </w:r>
      <w:proofErr w:type="spellStart"/>
      <w:r w:rsidRPr="00015E6D">
        <w:t>kedua</w:t>
      </w:r>
      <w:proofErr w:type="spellEnd"/>
      <w:r w:rsidRPr="00015E6D">
        <w:t xml:space="preserve"> </w:t>
      </w:r>
      <w:proofErr w:type="spellStart"/>
      <w:r w:rsidRPr="00015E6D">
        <w:t>kelompok</w:t>
      </w:r>
      <w:proofErr w:type="spellEnd"/>
      <w:r w:rsidRPr="00015E6D">
        <w:t xml:space="preserve"> </w:t>
      </w:r>
      <w:proofErr w:type="spellStart"/>
      <w:proofErr w:type="gramStart"/>
      <w:r w:rsidRPr="00015E6D">
        <w:t>sama</w:t>
      </w:r>
      <w:proofErr w:type="spellEnd"/>
      <w:proofErr w:type="gramEnd"/>
      <w:r w:rsidRPr="00015E6D">
        <w:t xml:space="preserve"> </w:t>
      </w:r>
      <w:proofErr w:type="spellStart"/>
      <w:r w:rsidRPr="00015E6D">
        <w:t>atau</w:t>
      </w:r>
      <w:proofErr w:type="spellEnd"/>
      <w:r w:rsidRPr="00015E6D">
        <w:t xml:space="preserve"> </w:t>
      </w:r>
      <w:proofErr w:type="spellStart"/>
      <w:r w:rsidRPr="00015E6D">
        <w:t>homogen</w:t>
      </w:r>
      <w:proofErr w:type="spellEnd"/>
      <w:r w:rsidRPr="00015E6D">
        <w:t xml:space="preserve"> </w:t>
      </w:r>
      <w:proofErr w:type="spellStart"/>
      <w:r w:rsidRPr="00015E6D">
        <w:t>artinya</w:t>
      </w:r>
      <w:proofErr w:type="spellEnd"/>
      <w:r w:rsidRPr="00015E6D">
        <w:t xml:space="preserve"> </w:t>
      </w:r>
      <w:proofErr w:type="spellStart"/>
      <w:r w:rsidRPr="00015E6D">
        <w:t>layak</w:t>
      </w:r>
      <w:proofErr w:type="spellEnd"/>
      <w:r w:rsidRPr="00015E6D">
        <w:t xml:space="preserve"> </w:t>
      </w:r>
      <w:proofErr w:type="spellStart"/>
      <w:r w:rsidRPr="00015E6D">
        <w:t>untuk</w:t>
      </w:r>
      <w:proofErr w:type="spellEnd"/>
      <w:r w:rsidRPr="00015E6D">
        <w:t xml:space="preserve"> </w:t>
      </w:r>
      <w:proofErr w:type="spellStart"/>
      <w:r w:rsidRPr="00015E6D">
        <w:t>dibandingkan</w:t>
      </w:r>
      <w:proofErr w:type="spellEnd"/>
      <w:r w:rsidRPr="00015E6D">
        <w:t xml:space="preserve"> </w:t>
      </w:r>
      <w:proofErr w:type="spellStart"/>
      <w:r w:rsidRPr="00015E6D">
        <w:t>dan</w:t>
      </w:r>
      <w:proofErr w:type="spellEnd"/>
      <w:r w:rsidRPr="00015E6D">
        <w:t xml:space="preserve"> </w:t>
      </w:r>
      <w:proofErr w:type="spellStart"/>
      <w:r w:rsidRPr="00015E6D">
        <w:t>dilakukan</w:t>
      </w:r>
      <w:proofErr w:type="spellEnd"/>
      <w:r w:rsidRPr="00015E6D">
        <w:t xml:space="preserve"> </w:t>
      </w:r>
      <w:proofErr w:type="spellStart"/>
      <w:r w:rsidRPr="00015E6D">
        <w:t>uji</w:t>
      </w:r>
      <w:proofErr w:type="spellEnd"/>
      <w:r w:rsidRPr="00015E6D">
        <w:t xml:space="preserve"> </w:t>
      </w:r>
      <w:proofErr w:type="spellStart"/>
      <w:r w:rsidRPr="00015E6D">
        <w:t>hipotesis</w:t>
      </w:r>
      <w:proofErr w:type="spellEnd"/>
      <w:r w:rsidRPr="00015E6D">
        <w:t xml:space="preserve"> </w:t>
      </w:r>
      <w:proofErr w:type="spellStart"/>
      <w:r w:rsidRPr="00015E6D">
        <w:t>statistik</w:t>
      </w:r>
      <w:proofErr w:type="spellEnd"/>
      <w:r w:rsidRPr="00015E6D">
        <w:t xml:space="preserve"> </w:t>
      </w:r>
      <w:proofErr w:type="spellStart"/>
      <w:r w:rsidRPr="00015E6D">
        <w:t>lebih</w:t>
      </w:r>
      <w:proofErr w:type="spellEnd"/>
      <w:r w:rsidRPr="00015E6D">
        <w:t xml:space="preserve"> </w:t>
      </w:r>
      <w:proofErr w:type="spellStart"/>
      <w:r w:rsidRPr="00015E6D">
        <w:t>lanjut</w:t>
      </w:r>
      <w:proofErr w:type="spellEnd"/>
      <w:r w:rsidRPr="00015E6D">
        <w:t xml:space="preserve"> </w:t>
      </w:r>
      <w:proofErr w:type="spellStart"/>
      <w:r w:rsidRPr="00015E6D">
        <w:t>dan</w:t>
      </w:r>
      <w:proofErr w:type="spellEnd"/>
      <w:r w:rsidRPr="00015E6D">
        <w:t xml:space="preserve"> </w:t>
      </w:r>
      <w:proofErr w:type="spellStart"/>
      <w:r w:rsidRPr="00015E6D">
        <w:t>hanya</w:t>
      </w:r>
      <w:proofErr w:type="spellEnd"/>
      <w:r w:rsidRPr="00015E6D">
        <w:t xml:space="preserve"> </w:t>
      </w:r>
      <w:proofErr w:type="spellStart"/>
      <w:r w:rsidRPr="00015E6D">
        <w:t>kreatinin</w:t>
      </w:r>
      <w:proofErr w:type="spellEnd"/>
      <w:r w:rsidRPr="00015E6D">
        <w:t xml:space="preserve"> yang </w:t>
      </w:r>
      <w:proofErr w:type="spellStart"/>
      <w:r w:rsidRPr="00015E6D">
        <w:t>mempengaruhi</w:t>
      </w:r>
      <w:proofErr w:type="spellEnd"/>
      <w:r w:rsidRPr="00015E6D">
        <w:t xml:space="preserve"> </w:t>
      </w:r>
      <w:proofErr w:type="spellStart"/>
      <w:r w:rsidRPr="00015E6D">
        <w:t>kedua</w:t>
      </w:r>
      <w:proofErr w:type="spellEnd"/>
      <w:r w:rsidRPr="00015E6D">
        <w:t xml:space="preserve"> </w:t>
      </w:r>
      <w:proofErr w:type="spellStart"/>
      <w:r w:rsidRPr="00015E6D">
        <w:t>kelompok.</w:t>
      </w:r>
      <w:proofErr w:type="spellEnd"/>
      <w:r>
        <w:rPr>
          <w:lang w:val="id-ID"/>
        </w:rPr>
        <w:t xml:space="preserve"> </w:t>
      </w:r>
      <w:proofErr w:type="spellStart"/>
      <w:r w:rsidRPr="00015E6D">
        <w:t>Untuk</w:t>
      </w:r>
      <w:proofErr w:type="spellEnd"/>
      <w:r w:rsidRPr="00015E6D">
        <w:t xml:space="preserve"> </w:t>
      </w:r>
      <w:proofErr w:type="spellStart"/>
      <w:r w:rsidRPr="00015E6D">
        <w:t>hasil</w:t>
      </w:r>
      <w:proofErr w:type="spellEnd"/>
      <w:r w:rsidRPr="00015E6D">
        <w:t xml:space="preserve"> </w:t>
      </w:r>
      <w:proofErr w:type="spellStart"/>
      <w:r w:rsidRPr="00015E6D">
        <w:t>analisastatistik</w:t>
      </w:r>
      <w:proofErr w:type="spellEnd"/>
      <w:r w:rsidRPr="00015E6D">
        <w:t xml:space="preserve"> </w:t>
      </w:r>
      <w:proofErr w:type="spellStart"/>
      <w:r w:rsidRPr="00015E6D">
        <w:t>perbandingan</w:t>
      </w:r>
      <w:proofErr w:type="spellEnd"/>
      <w:r w:rsidRPr="00015E6D">
        <w:t xml:space="preserve"> </w:t>
      </w:r>
      <w:proofErr w:type="spellStart"/>
      <w:r w:rsidRPr="00015E6D">
        <w:rPr>
          <w:i/>
        </w:rPr>
        <w:t>cystatin</w:t>
      </w:r>
      <w:proofErr w:type="spellEnd"/>
      <w:r w:rsidRPr="00015E6D">
        <w:t xml:space="preserve"> C </w:t>
      </w:r>
      <w:proofErr w:type="spellStart"/>
      <w:r w:rsidRPr="00015E6D">
        <w:t>pada</w:t>
      </w:r>
      <w:proofErr w:type="spellEnd"/>
      <w:r w:rsidRPr="00015E6D">
        <w:t xml:space="preserve"> </w:t>
      </w:r>
      <w:proofErr w:type="spellStart"/>
      <w:r w:rsidRPr="00015E6D">
        <w:t>kelompok</w:t>
      </w:r>
      <w:proofErr w:type="spellEnd"/>
      <w:r w:rsidRPr="00015E6D">
        <w:t xml:space="preserve"> AKI </w:t>
      </w:r>
      <w:proofErr w:type="spellStart"/>
      <w:r w:rsidRPr="00015E6D">
        <w:t>dan</w:t>
      </w:r>
      <w:proofErr w:type="spellEnd"/>
      <w:r w:rsidRPr="00015E6D">
        <w:t xml:space="preserve"> Non AKI </w:t>
      </w:r>
      <w:proofErr w:type="spellStart"/>
      <w:proofErr w:type="gramStart"/>
      <w:r w:rsidRPr="00015E6D">
        <w:t>akan</w:t>
      </w:r>
      <w:proofErr w:type="spellEnd"/>
      <w:proofErr w:type="gramEnd"/>
      <w:r w:rsidRPr="00015E6D">
        <w:t xml:space="preserve"> </w:t>
      </w:r>
      <w:proofErr w:type="spellStart"/>
      <w:r w:rsidRPr="00015E6D">
        <w:t>dijelaskan</w:t>
      </w:r>
      <w:proofErr w:type="spellEnd"/>
      <w:r w:rsidRPr="00015E6D">
        <w:t xml:space="preserve"> </w:t>
      </w:r>
      <w:proofErr w:type="spellStart"/>
      <w:r w:rsidRPr="00015E6D">
        <w:t>pada</w:t>
      </w:r>
      <w:proofErr w:type="spellEnd"/>
      <w:r w:rsidRPr="00015E6D">
        <w:t xml:space="preserve"> </w:t>
      </w:r>
      <w:proofErr w:type="spellStart"/>
      <w:r w:rsidRPr="00015E6D">
        <w:t>tabel</w:t>
      </w:r>
      <w:proofErr w:type="spellEnd"/>
      <w:r>
        <w:t xml:space="preserve"> 4.3.</w:t>
      </w:r>
    </w:p>
    <w:p w:rsidR="002D262E" w:rsidRPr="00DF07B9" w:rsidRDefault="002D262E" w:rsidP="002D262E"/>
    <w:p w:rsidR="002D262E" w:rsidRDefault="002D262E" w:rsidP="002D262E">
      <w:pPr>
        <w:ind w:left="992" w:hanging="992"/>
        <w:jc w:val="center"/>
        <w:rPr>
          <w:b/>
          <w:color w:val="000000"/>
          <w:sz w:val="22"/>
          <w:szCs w:val="22"/>
        </w:rPr>
      </w:pPr>
      <w:proofErr w:type="spellStart"/>
      <w:r>
        <w:rPr>
          <w:b/>
          <w:color w:val="000000"/>
          <w:sz w:val="22"/>
          <w:szCs w:val="22"/>
        </w:rPr>
        <w:t>Tabel</w:t>
      </w:r>
      <w:proofErr w:type="spellEnd"/>
      <w:r>
        <w:rPr>
          <w:b/>
          <w:color w:val="000000"/>
          <w:sz w:val="22"/>
          <w:szCs w:val="22"/>
        </w:rPr>
        <w:t xml:space="preserve"> 4.3 </w:t>
      </w:r>
      <w:proofErr w:type="spellStart"/>
      <w:proofErr w:type="gramStart"/>
      <w:r>
        <w:rPr>
          <w:b/>
          <w:color w:val="000000"/>
          <w:sz w:val="22"/>
          <w:szCs w:val="22"/>
        </w:rPr>
        <w:t>Perbandingan</w:t>
      </w:r>
      <w:proofErr w:type="spellEnd"/>
      <w:r>
        <w:rPr>
          <w:b/>
          <w:color w:val="000000"/>
          <w:sz w:val="22"/>
          <w:szCs w:val="22"/>
        </w:rPr>
        <w:t xml:space="preserve"> </w:t>
      </w:r>
      <w:r w:rsidRPr="00392EC7">
        <w:rPr>
          <w:b/>
          <w:color w:val="000000"/>
          <w:sz w:val="22"/>
          <w:szCs w:val="22"/>
        </w:rPr>
        <w:t xml:space="preserve"> </w:t>
      </w:r>
      <w:proofErr w:type="spellStart"/>
      <w:r w:rsidRPr="00392EC7">
        <w:rPr>
          <w:b/>
          <w:color w:val="000000"/>
          <w:sz w:val="22"/>
          <w:szCs w:val="22"/>
        </w:rPr>
        <w:t>Cystatin</w:t>
      </w:r>
      <w:proofErr w:type="spellEnd"/>
      <w:proofErr w:type="gramEnd"/>
      <w:r w:rsidRPr="00392EC7">
        <w:rPr>
          <w:b/>
          <w:color w:val="000000"/>
          <w:sz w:val="22"/>
          <w:szCs w:val="22"/>
        </w:rPr>
        <w:t xml:space="preserve"> C </w:t>
      </w:r>
      <w:proofErr w:type="spellStart"/>
      <w:r w:rsidRPr="00392EC7">
        <w:rPr>
          <w:b/>
          <w:color w:val="000000"/>
          <w:sz w:val="22"/>
          <w:szCs w:val="22"/>
        </w:rPr>
        <w:t>pada</w:t>
      </w:r>
      <w:proofErr w:type="spellEnd"/>
      <w:r w:rsidRPr="00392EC7">
        <w:rPr>
          <w:b/>
          <w:color w:val="000000"/>
          <w:sz w:val="22"/>
          <w:szCs w:val="22"/>
        </w:rPr>
        <w:t xml:space="preserve"> </w:t>
      </w:r>
      <w:proofErr w:type="spellStart"/>
      <w:r w:rsidRPr="00392EC7">
        <w:rPr>
          <w:b/>
          <w:color w:val="000000"/>
          <w:sz w:val="22"/>
          <w:szCs w:val="22"/>
        </w:rPr>
        <w:t>Kelompok</w:t>
      </w:r>
      <w:proofErr w:type="spellEnd"/>
      <w:r w:rsidRPr="00392EC7">
        <w:rPr>
          <w:b/>
          <w:color w:val="000000"/>
          <w:sz w:val="22"/>
          <w:szCs w:val="22"/>
        </w:rPr>
        <w:t xml:space="preserve"> AKI  </w:t>
      </w:r>
      <w:proofErr w:type="spellStart"/>
      <w:r w:rsidRPr="00392EC7">
        <w:rPr>
          <w:b/>
          <w:color w:val="000000"/>
          <w:sz w:val="22"/>
          <w:szCs w:val="22"/>
        </w:rPr>
        <w:t>dan</w:t>
      </w:r>
      <w:proofErr w:type="spellEnd"/>
      <w:r w:rsidRPr="00392EC7">
        <w:rPr>
          <w:b/>
          <w:color w:val="000000"/>
          <w:sz w:val="22"/>
          <w:szCs w:val="22"/>
        </w:rPr>
        <w:t xml:space="preserve"> </w:t>
      </w:r>
      <w:proofErr w:type="spellStart"/>
      <w:r w:rsidRPr="00392EC7">
        <w:rPr>
          <w:b/>
          <w:color w:val="000000"/>
          <w:sz w:val="22"/>
          <w:szCs w:val="22"/>
        </w:rPr>
        <w:t>Kelompok</w:t>
      </w:r>
      <w:proofErr w:type="spellEnd"/>
      <w:r w:rsidRPr="00392EC7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 xml:space="preserve"> Non </w:t>
      </w:r>
      <w:r w:rsidRPr="00392EC7">
        <w:rPr>
          <w:b/>
          <w:color w:val="000000"/>
          <w:sz w:val="22"/>
          <w:szCs w:val="22"/>
        </w:rPr>
        <w:t>AKI</w:t>
      </w:r>
    </w:p>
    <w:p w:rsidR="002D262E" w:rsidRPr="00392EC7" w:rsidRDefault="002D262E" w:rsidP="002D262E">
      <w:pPr>
        <w:ind w:left="992" w:hanging="992"/>
        <w:jc w:val="center"/>
        <w:rPr>
          <w:b/>
          <w:color w:val="000000"/>
          <w:sz w:val="22"/>
          <w:szCs w:val="22"/>
        </w:rPr>
      </w:pPr>
    </w:p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20"/>
        <w:gridCol w:w="3523"/>
        <w:gridCol w:w="2027"/>
        <w:gridCol w:w="1552"/>
      </w:tblGrid>
      <w:tr w:rsidR="002D262E" w:rsidRPr="00DF07B9" w:rsidTr="002D262E">
        <w:tc>
          <w:tcPr>
            <w:tcW w:w="223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62E" w:rsidRPr="00A66FE4" w:rsidRDefault="002D262E" w:rsidP="002D262E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A66FE4">
              <w:rPr>
                <w:b/>
                <w:sz w:val="20"/>
                <w:szCs w:val="20"/>
              </w:rPr>
              <w:t>Variabel</w:t>
            </w:r>
            <w:proofErr w:type="spellEnd"/>
          </w:p>
        </w:tc>
        <w:tc>
          <w:tcPr>
            <w:tcW w:w="55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262E" w:rsidRPr="00A66FE4" w:rsidRDefault="002D262E" w:rsidP="002D262E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A66FE4">
              <w:rPr>
                <w:b/>
                <w:sz w:val="20"/>
                <w:szCs w:val="20"/>
              </w:rPr>
              <w:t>Kelompok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62E" w:rsidRPr="00A66FE4" w:rsidRDefault="002D262E" w:rsidP="002D262E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Nilai</w:t>
            </w:r>
            <w:proofErr w:type="spellEnd"/>
            <w:r>
              <w:rPr>
                <w:b/>
                <w:sz w:val="20"/>
                <w:szCs w:val="20"/>
              </w:rPr>
              <w:t xml:space="preserve"> p</w:t>
            </w:r>
          </w:p>
        </w:tc>
      </w:tr>
      <w:tr w:rsidR="002D262E" w:rsidRPr="00DF07B9" w:rsidTr="002D262E">
        <w:tc>
          <w:tcPr>
            <w:tcW w:w="223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D262E" w:rsidRPr="00A66FE4" w:rsidRDefault="002D262E" w:rsidP="002D262E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</w:tcBorders>
          </w:tcPr>
          <w:p w:rsidR="002D262E" w:rsidRPr="00A66FE4" w:rsidRDefault="002D262E" w:rsidP="002D262E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66FE4">
              <w:rPr>
                <w:b/>
                <w:sz w:val="20"/>
                <w:szCs w:val="20"/>
              </w:rPr>
              <w:t>AKI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2D262E" w:rsidRPr="00A66FE4" w:rsidRDefault="002D262E" w:rsidP="002D262E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66FE4">
              <w:rPr>
                <w:b/>
                <w:sz w:val="20"/>
                <w:szCs w:val="20"/>
              </w:rPr>
              <w:t>Non AKI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D262E" w:rsidRPr="00A66FE4" w:rsidRDefault="002D262E" w:rsidP="002D262E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D262E" w:rsidRPr="00DF07B9" w:rsidTr="002D262E">
        <w:tc>
          <w:tcPr>
            <w:tcW w:w="223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D262E" w:rsidRPr="00A66FE4" w:rsidRDefault="002D262E" w:rsidP="002D262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545" w:type="dxa"/>
            <w:tcBorders>
              <w:bottom w:val="single" w:sz="4" w:space="0" w:color="auto"/>
            </w:tcBorders>
          </w:tcPr>
          <w:p w:rsidR="002D262E" w:rsidRPr="00A66FE4" w:rsidRDefault="002D262E" w:rsidP="002D262E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  <w:r w:rsidRPr="00A66FE4">
              <w:rPr>
                <w:b/>
                <w:sz w:val="20"/>
                <w:szCs w:val="20"/>
              </w:rPr>
              <w:t>=5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D262E" w:rsidRPr="00A66FE4" w:rsidRDefault="002D262E" w:rsidP="002D262E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  <w:r w:rsidRPr="00A66FE4">
              <w:rPr>
                <w:b/>
                <w:sz w:val="20"/>
                <w:szCs w:val="20"/>
              </w:rPr>
              <w:t>=18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D262E" w:rsidRPr="00A66FE4" w:rsidRDefault="002D262E" w:rsidP="002D262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262E" w:rsidRPr="00DF07B9" w:rsidTr="002D262E">
        <w:tc>
          <w:tcPr>
            <w:tcW w:w="2233" w:type="dxa"/>
            <w:tcBorders>
              <w:top w:val="single" w:sz="4" w:space="0" w:color="auto"/>
            </w:tcBorders>
          </w:tcPr>
          <w:p w:rsidR="002D262E" w:rsidRPr="00A66FE4" w:rsidRDefault="002D262E" w:rsidP="002D262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</w:tcBorders>
          </w:tcPr>
          <w:p w:rsidR="002D262E" w:rsidRPr="00A66FE4" w:rsidRDefault="002D262E" w:rsidP="002D262E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2D262E" w:rsidRPr="00A66FE4" w:rsidRDefault="002D262E" w:rsidP="002D262E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D262E" w:rsidRPr="00A66FE4" w:rsidRDefault="002D262E" w:rsidP="002D262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262E" w:rsidRPr="00DF07B9" w:rsidTr="002D262E">
        <w:tc>
          <w:tcPr>
            <w:tcW w:w="2233" w:type="dxa"/>
          </w:tcPr>
          <w:p w:rsidR="002D262E" w:rsidRPr="00A66FE4" w:rsidRDefault="002D262E" w:rsidP="002D262E">
            <w:pPr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 w:rsidRPr="00A66FE4">
              <w:rPr>
                <w:b/>
                <w:sz w:val="20"/>
                <w:szCs w:val="20"/>
              </w:rPr>
              <w:t>Cystatin</w:t>
            </w:r>
            <w:proofErr w:type="spellEnd"/>
            <w:r w:rsidRPr="00A66FE4">
              <w:rPr>
                <w:b/>
                <w:sz w:val="20"/>
                <w:szCs w:val="20"/>
              </w:rPr>
              <w:t xml:space="preserve"> C</w:t>
            </w:r>
          </w:p>
        </w:tc>
        <w:tc>
          <w:tcPr>
            <w:tcW w:w="3545" w:type="dxa"/>
          </w:tcPr>
          <w:p w:rsidR="002D262E" w:rsidRPr="00A66FE4" w:rsidRDefault="002D262E" w:rsidP="002D262E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2D262E" w:rsidRPr="002D262E" w:rsidRDefault="002D262E" w:rsidP="002D262E">
            <w:pPr>
              <w:spacing w:line="240" w:lineRule="auto"/>
              <w:ind w:firstLine="0"/>
              <w:rPr>
                <w:sz w:val="20"/>
                <w:szCs w:val="20"/>
                <w:lang w:val="id-ID"/>
              </w:rPr>
            </w:pPr>
          </w:p>
        </w:tc>
        <w:tc>
          <w:tcPr>
            <w:tcW w:w="1559" w:type="dxa"/>
          </w:tcPr>
          <w:p w:rsidR="002D262E" w:rsidRPr="00A66FE4" w:rsidRDefault="002D262E" w:rsidP="002D262E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66FE4">
              <w:rPr>
                <w:b/>
                <w:sz w:val="20"/>
                <w:szCs w:val="20"/>
              </w:rPr>
              <w:t>0.000**</w:t>
            </w:r>
          </w:p>
        </w:tc>
      </w:tr>
      <w:tr w:rsidR="002D262E" w:rsidRPr="00DF07B9" w:rsidTr="002D262E">
        <w:tc>
          <w:tcPr>
            <w:tcW w:w="2233" w:type="dxa"/>
          </w:tcPr>
          <w:p w:rsidR="002D262E" w:rsidRPr="00A66FE4" w:rsidRDefault="002D262E" w:rsidP="002D262E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A66FE4">
              <w:rPr>
                <w:sz w:val="20"/>
                <w:szCs w:val="20"/>
              </w:rPr>
              <w:t>Mean±Std</w:t>
            </w:r>
            <w:proofErr w:type="spellEnd"/>
          </w:p>
        </w:tc>
        <w:tc>
          <w:tcPr>
            <w:tcW w:w="3545" w:type="dxa"/>
          </w:tcPr>
          <w:p w:rsidR="002D262E" w:rsidRPr="00A66FE4" w:rsidRDefault="002D262E" w:rsidP="002D262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561,</w:t>
            </w:r>
            <w:r w:rsidRPr="00A66FE4">
              <w:rPr>
                <w:sz w:val="20"/>
                <w:szCs w:val="20"/>
              </w:rPr>
              <w:t>65±</w:t>
            </w:r>
            <w:r>
              <w:rPr>
                <w:sz w:val="20"/>
                <w:szCs w:val="20"/>
              </w:rPr>
              <w:t>290,</w:t>
            </w:r>
            <w:r w:rsidRPr="00A66FE4">
              <w:rPr>
                <w:sz w:val="20"/>
                <w:szCs w:val="20"/>
              </w:rPr>
              <w:t>216</w:t>
            </w:r>
          </w:p>
        </w:tc>
        <w:tc>
          <w:tcPr>
            <w:tcW w:w="1985" w:type="dxa"/>
          </w:tcPr>
          <w:p w:rsidR="002D262E" w:rsidRPr="00A66FE4" w:rsidRDefault="002D262E" w:rsidP="002D262E">
            <w:pPr>
              <w:tabs>
                <w:tab w:val="left" w:pos="344"/>
                <w:tab w:val="center" w:pos="1168"/>
              </w:tabs>
              <w:spacing w:line="240" w:lineRule="auto"/>
              <w:ind w:left="601" w:firstLine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  <w:lang w:val="id-ID"/>
              </w:rPr>
              <w:t xml:space="preserve">  </w:t>
            </w:r>
            <w:r>
              <w:rPr>
                <w:sz w:val="20"/>
                <w:szCs w:val="20"/>
              </w:rPr>
              <w:t>292,</w:t>
            </w:r>
            <w:r w:rsidRPr="00A66FE4">
              <w:rPr>
                <w:sz w:val="20"/>
                <w:szCs w:val="20"/>
              </w:rPr>
              <w:t>25±</w:t>
            </w:r>
            <w:r>
              <w:rPr>
                <w:sz w:val="20"/>
                <w:szCs w:val="20"/>
              </w:rPr>
              <w:t>46,</w:t>
            </w:r>
            <w:r w:rsidRPr="00A66FE4">
              <w:rPr>
                <w:sz w:val="20"/>
                <w:szCs w:val="20"/>
              </w:rPr>
              <w:t>158</w:t>
            </w:r>
          </w:p>
        </w:tc>
        <w:tc>
          <w:tcPr>
            <w:tcW w:w="1559" w:type="dxa"/>
          </w:tcPr>
          <w:p w:rsidR="002D262E" w:rsidRPr="00A66FE4" w:rsidRDefault="002D262E" w:rsidP="002D262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262E" w:rsidRPr="00DF07B9" w:rsidTr="002D262E">
        <w:trPr>
          <w:trHeight w:val="189"/>
        </w:trPr>
        <w:tc>
          <w:tcPr>
            <w:tcW w:w="2233" w:type="dxa"/>
          </w:tcPr>
          <w:p w:rsidR="002D262E" w:rsidRPr="00A66FE4" w:rsidRDefault="002D262E" w:rsidP="002D262E">
            <w:pPr>
              <w:spacing w:line="240" w:lineRule="auto"/>
              <w:rPr>
                <w:sz w:val="20"/>
                <w:szCs w:val="20"/>
              </w:rPr>
            </w:pPr>
            <w:r w:rsidRPr="00A66FE4">
              <w:rPr>
                <w:sz w:val="20"/>
                <w:szCs w:val="20"/>
              </w:rPr>
              <w:t>Median</w:t>
            </w:r>
          </w:p>
        </w:tc>
        <w:tc>
          <w:tcPr>
            <w:tcW w:w="3545" w:type="dxa"/>
          </w:tcPr>
          <w:p w:rsidR="002D262E" w:rsidRPr="00A66FE4" w:rsidRDefault="002D262E" w:rsidP="002D262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411,</w:t>
            </w:r>
            <w:r w:rsidRPr="00A66FE4">
              <w:rPr>
                <w:sz w:val="20"/>
                <w:szCs w:val="20"/>
              </w:rPr>
              <w:t>300</w:t>
            </w:r>
          </w:p>
        </w:tc>
        <w:tc>
          <w:tcPr>
            <w:tcW w:w="1985" w:type="dxa"/>
          </w:tcPr>
          <w:p w:rsidR="002D262E" w:rsidRPr="00A66FE4" w:rsidRDefault="002D262E" w:rsidP="002D262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283,</w:t>
            </w:r>
            <w:r w:rsidRPr="00A66FE4">
              <w:rPr>
                <w:sz w:val="20"/>
                <w:szCs w:val="20"/>
              </w:rPr>
              <w:t>525</w:t>
            </w:r>
          </w:p>
        </w:tc>
        <w:tc>
          <w:tcPr>
            <w:tcW w:w="1559" w:type="dxa"/>
          </w:tcPr>
          <w:p w:rsidR="002D262E" w:rsidRPr="00A66FE4" w:rsidRDefault="002D262E" w:rsidP="002D262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262E" w:rsidRPr="00DF07B9" w:rsidTr="002D262E">
        <w:tc>
          <w:tcPr>
            <w:tcW w:w="2233" w:type="dxa"/>
          </w:tcPr>
          <w:p w:rsidR="002D262E" w:rsidRPr="00A66FE4" w:rsidRDefault="002D262E" w:rsidP="002D262E">
            <w:pPr>
              <w:spacing w:line="240" w:lineRule="auto"/>
              <w:rPr>
                <w:sz w:val="20"/>
                <w:szCs w:val="20"/>
              </w:rPr>
            </w:pPr>
            <w:r w:rsidRPr="00A66FE4">
              <w:rPr>
                <w:sz w:val="20"/>
                <w:szCs w:val="20"/>
              </w:rPr>
              <w:t>Range (min-max)</w:t>
            </w:r>
          </w:p>
        </w:tc>
        <w:tc>
          <w:tcPr>
            <w:tcW w:w="3545" w:type="dxa"/>
          </w:tcPr>
          <w:p w:rsidR="002D262E" w:rsidRPr="00A66FE4" w:rsidRDefault="002D262E" w:rsidP="002D262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365,15-1054,</w:t>
            </w:r>
            <w:r w:rsidRPr="00A66FE4">
              <w:rPr>
                <w:sz w:val="20"/>
                <w:szCs w:val="20"/>
              </w:rPr>
              <w:t>90</w:t>
            </w:r>
          </w:p>
        </w:tc>
        <w:tc>
          <w:tcPr>
            <w:tcW w:w="1985" w:type="dxa"/>
          </w:tcPr>
          <w:p w:rsidR="002D262E" w:rsidRPr="00A66FE4" w:rsidRDefault="002D262E" w:rsidP="002D262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211,40-395,</w:t>
            </w:r>
            <w:r w:rsidRPr="00A66FE4">
              <w:rPr>
                <w:sz w:val="20"/>
                <w:szCs w:val="20"/>
              </w:rPr>
              <w:t>55</w:t>
            </w:r>
          </w:p>
        </w:tc>
        <w:tc>
          <w:tcPr>
            <w:tcW w:w="1559" w:type="dxa"/>
          </w:tcPr>
          <w:p w:rsidR="002D262E" w:rsidRPr="00A66FE4" w:rsidRDefault="002D262E" w:rsidP="002D262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262E" w:rsidRPr="00DF07B9" w:rsidTr="002D262E">
        <w:tc>
          <w:tcPr>
            <w:tcW w:w="2233" w:type="dxa"/>
            <w:tcBorders>
              <w:bottom w:val="single" w:sz="4" w:space="0" w:color="auto"/>
            </w:tcBorders>
          </w:tcPr>
          <w:p w:rsidR="002D262E" w:rsidRPr="00DF07B9" w:rsidRDefault="002D262E" w:rsidP="002D262E">
            <w:pPr>
              <w:spacing w:line="240" w:lineRule="auto"/>
            </w:pPr>
          </w:p>
        </w:tc>
        <w:tc>
          <w:tcPr>
            <w:tcW w:w="3545" w:type="dxa"/>
            <w:tcBorders>
              <w:bottom w:val="single" w:sz="4" w:space="0" w:color="auto"/>
            </w:tcBorders>
          </w:tcPr>
          <w:p w:rsidR="002D262E" w:rsidRPr="00DF07B9" w:rsidRDefault="002D262E" w:rsidP="002D262E">
            <w:pPr>
              <w:spacing w:line="240" w:lineRule="auto"/>
              <w:jc w:val="center"/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D262E" w:rsidRPr="00DF07B9" w:rsidRDefault="002D262E" w:rsidP="002D262E">
            <w:pPr>
              <w:spacing w:line="240" w:lineRule="auto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D262E" w:rsidRPr="00DF07B9" w:rsidRDefault="002D262E" w:rsidP="002D262E">
            <w:pPr>
              <w:spacing w:line="240" w:lineRule="auto"/>
              <w:jc w:val="center"/>
            </w:pPr>
          </w:p>
        </w:tc>
      </w:tr>
    </w:tbl>
    <w:p w:rsidR="002D262E" w:rsidRPr="002D262E" w:rsidRDefault="002D262E" w:rsidP="002D262E">
      <w:pPr>
        <w:ind w:left="993" w:hanging="993"/>
        <w:rPr>
          <w:sz w:val="18"/>
          <w:szCs w:val="18"/>
          <w:lang w:val="id-ID"/>
        </w:rPr>
      </w:pPr>
      <w:proofErr w:type="spellStart"/>
      <w:r>
        <w:rPr>
          <w:sz w:val="18"/>
          <w:szCs w:val="18"/>
        </w:rPr>
        <w:t>Keterangan</w:t>
      </w:r>
      <w:proofErr w:type="spellEnd"/>
      <w:r w:rsidRPr="00A66FE4">
        <w:rPr>
          <w:sz w:val="18"/>
          <w:szCs w:val="18"/>
        </w:rPr>
        <w:t xml:space="preserve">: </w:t>
      </w:r>
      <w:proofErr w:type="spellStart"/>
      <w:r w:rsidRPr="00A66FE4">
        <w:rPr>
          <w:sz w:val="18"/>
          <w:szCs w:val="18"/>
        </w:rPr>
        <w:t>Untuk</w:t>
      </w:r>
      <w:proofErr w:type="spellEnd"/>
      <w:r w:rsidRPr="00A66FE4">
        <w:rPr>
          <w:sz w:val="18"/>
          <w:szCs w:val="18"/>
        </w:rPr>
        <w:t xml:space="preserve"> data </w:t>
      </w:r>
      <w:proofErr w:type="spellStart"/>
      <w:r w:rsidRPr="00A66FE4">
        <w:rPr>
          <w:sz w:val="18"/>
          <w:szCs w:val="18"/>
        </w:rPr>
        <w:t>numerik</w:t>
      </w:r>
      <w:proofErr w:type="spellEnd"/>
      <w:r w:rsidRPr="00A66FE4">
        <w:rPr>
          <w:sz w:val="18"/>
          <w:szCs w:val="18"/>
        </w:rPr>
        <w:t xml:space="preserve"> </w:t>
      </w:r>
      <w:proofErr w:type="spellStart"/>
      <w:r w:rsidRPr="00A66FE4">
        <w:rPr>
          <w:sz w:val="18"/>
          <w:szCs w:val="18"/>
        </w:rPr>
        <w:t>nilai</w:t>
      </w:r>
      <w:proofErr w:type="spellEnd"/>
      <w:r w:rsidRPr="00A66FE4">
        <w:rPr>
          <w:sz w:val="18"/>
          <w:szCs w:val="18"/>
        </w:rPr>
        <w:t xml:space="preserve"> p </w:t>
      </w:r>
      <w:proofErr w:type="spellStart"/>
      <w:r w:rsidRPr="00A66FE4">
        <w:rPr>
          <w:sz w:val="18"/>
          <w:szCs w:val="18"/>
        </w:rPr>
        <w:t>diuji</w:t>
      </w:r>
      <w:proofErr w:type="spellEnd"/>
      <w:r w:rsidRPr="00A66FE4">
        <w:rPr>
          <w:sz w:val="18"/>
          <w:szCs w:val="18"/>
        </w:rPr>
        <w:t xml:space="preserve"> </w:t>
      </w:r>
      <w:proofErr w:type="spellStart"/>
      <w:r w:rsidRPr="00A66FE4">
        <w:rPr>
          <w:sz w:val="18"/>
          <w:szCs w:val="18"/>
        </w:rPr>
        <w:t>dengan</w:t>
      </w:r>
      <w:proofErr w:type="spellEnd"/>
      <w:r w:rsidRPr="00A66FE4">
        <w:rPr>
          <w:sz w:val="18"/>
          <w:szCs w:val="18"/>
        </w:rPr>
        <w:t xml:space="preserve"> </w:t>
      </w:r>
      <w:proofErr w:type="spellStart"/>
      <w:r w:rsidRPr="00A66FE4">
        <w:rPr>
          <w:sz w:val="18"/>
          <w:szCs w:val="18"/>
        </w:rPr>
        <w:t>uji</w:t>
      </w:r>
      <w:proofErr w:type="spellEnd"/>
      <w:r w:rsidRPr="00A66FE4">
        <w:rPr>
          <w:sz w:val="18"/>
          <w:szCs w:val="18"/>
        </w:rPr>
        <w:t xml:space="preserve"> T </w:t>
      </w:r>
      <w:proofErr w:type="spellStart"/>
      <w:r w:rsidRPr="00A66FE4">
        <w:rPr>
          <w:sz w:val="18"/>
          <w:szCs w:val="18"/>
        </w:rPr>
        <w:t>tida</w:t>
      </w:r>
      <w:r>
        <w:rPr>
          <w:sz w:val="18"/>
          <w:szCs w:val="18"/>
        </w:rPr>
        <w:t>k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berpasangan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apabila</w:t>
      </w:r>
      <w:proofErr w:type="spellEnd"/>
      <w:r>
        <w:rPr>
          <w:sz w:val="18"/>
          <w:szCs w:val="18"/>
        </w:rPr>
        <w:t xml:space="preserve"> data </w:t>
      </w:r>
      <w:proofErr w:type="spellStart"/>
      <w:r>
        <w:rPr>
          <w:sz w:val="18"/>
          <w:szCs w:val="18"/>
        </w:rPr>
        <w:t>berdis</w:t>
      </w:r>
      <w:r w:rsidRPr="00A66FE4">
        <w:rPr>
          <w:sz w:val="18"/>
          <w:szCs w:val="18"/>
        </w:rPr>
        <w:t>itribusi</w:t>
      </w:r>
      <w:proofErr w:type="spellEnd"/>
      <w:r w:rsidRPr="00A66FE4">
        <w:rPr>
          <w:sz w:val="18"/>
          <w:szCs w:val="18"/>
        </w:rPr>
        <w:t xml:space="preserve"> normal </w:t>
      </w:r>
      <w:proofErr w:type="spellStart"/>
      <w:r w:rsidRPr="00A66FE4">
        <w:rPr>
          <w:sz w:val="18"/>
          <w:szCs w:val="18"/>
        </w:rPr>
        <w:t>dengan</w:t>
      </w:r>
      <w:proofErr w:type="spellEnd"/>
      <w:r w:rsidRPr="00A66FE4">
        <w:rPr>
          <w:sz w:val="18"/>
          <w:szCs w:val="18"/>
        </w:rPr>
        <w:t xml:space="preserve"> </w:t>
      </w:r>
      <w:proofErr w:type="spellStart"/>
      <w:r w:rsidRPr="00A66FE4">
        <w:rPr>
          <w:sz w:val="18"/>
          <w:szCs w:val="18"/>
        </w:rPr>
        <w:t>alternatif</w:t>
      </w:r>
      <w:proofErr w:type="spellEnd"/>
      <w:r w:rsidRPr="00A66FE4">
        <w:rPr>
          <w:sz w:val="18"/>
          <w:szCs w:val="18"/>
        </w:rPr>
        <w:t xml:space="preserve"> </w:t>
      </w:r>
      <w:proofErr w:type="spellStart"/>
      <w:r w:rsidRPr="00A66FE4">
        <w:rPr>
          <w:sz w:val="18"/>
          <w:szCs w:val="18"/>
        </w:rPr>
        <w:t>uji</w:t>
      </w:r>
      <w:proofErr w:type="spellEnd"/>
      <w:r w:rsidRPr="00A66FE4">
        <w:rPr>
          <w:sz w:val="18"/>
          <w:szCs w:val="18"/>
        </w:rPr>
        <w:t xml:space="preserve"> </w:t>
      </w:r>
      <w:r w:rsidRPr="00A66FE4">
        <w:rPr>
          <w:i/>
          <w:sz w:val="18"/>
          <w:szCs w:val="18"/>
        </w:rPr>
        <w:t xml:space="preserve">Mann </w:t>
      </w:r>
      <w:proofErr w:type="gramStart"/>
      <w:r w:rsidRPr="00A66FE4">
        <w:rPr>
          <w:i/>
          <w:sz w:val="18"/>
          <w:szCs w:val="18"/>
        </w:rPr>
        <w:t xml:space="preserve">Whitney  </w:t>
      </w:r>
      <w:proofErr w:type="spellStart"/>
      <w:r w:rsidRPr="00A66FE4">
        <w:rPr>
          <w:sz w:val="18"/>
          <w:szCs w:val="18"/>
        </w:rPr>
        <w:t>apabila</w:t>
      </w:r>
      <w:proofErr w:type="spellEnd"/>
      <w:proofErr w:type="gramEnd"/>
      <w:r w:rsidRPr="00A66FE4">
        <w:rPr>
          <w:sz w:val="18"/>
          <w:szCs w:val="18"/>
        </w:rPr>
        <w:t xml:space="preserve"> data </w:t>
      </w:r>
      <w:proofErr w:type="spellStart"/>
      <w:r w:rsidRPr="00A66FE4">
        <w:rPr>
          <w:sz w:val="18"/>
          <w:szCs w:val="18"/>
        </w:rPr>
        <w:t>tidak</w:t>
      </w:r>
      <w:proofErr w:type="spellEnd"/>
      <w:r w:rsidRPr="00A66FE4">
        <w:rPr>
          <w:sz w:val="18"/>
          <w:szCs w:val="18"/>
        </w:rPr>
        <w:t xml:space="preserve"> </w:t>
      </w:r>
      <w:proofErr w:type="spellStart"/>
      <w:r w:rsidRPr="00A66FE4">
        <w:rPr>
          <w:sz w:val="18"/>
          <w:szCs w:val="18"/>
        </w:rPr>
        <w:t>berdistribusi</w:t>
      </w:r>
      <w:proofErr w:type="spellEnd"/>
      <w:r w:rsidRPr="00A66FE4">
        <w:rPr>
          <w:sz w:val="18"/>
          <w:szCs w:val="18"/>
        </w:rPr>
        <w:t xml:space="preserve"> normal. Data </w:t>
      </w:r>
      <w:proofErr w:type="spellStart"/>
      <w:r w:rsidRPr="00A66FE4">
        <w:rPr>
          <w:sz w:val="18"/>
          <w:szCs w:val="18"/>
        </w:rPr>
        <w:t>kategorik</w:t>
      </w:r>
      <w:proofErr w:type="spellEnd"/>
      <w:r w:rsidRPr="00A66FE4">
        <w:rPr>
          <w:sz w:val="18"/>
          <w:szCs w:val="18"/>
        </w:rPr>
        <w:t xml:space="preserve"> </w:t>
      </w:r>
      <w:proofErr w:type="spellStart"/>
      <w:r w:rsidRPr="00A66FE4">
        <w:rPr>
          <w:sz w:val="18"/>
          <w:szCs w:val="18"/>
        </w:rPr>
        <w:t>nilai</w:t>
      </w:r>
      <w:proofErr w:type="spellEnd"/>
      <w:r w:rsidRPr="00A66FE4">
        <w:rPr>
          <w:sz w:val="18"/>
          <w:szCs w:val="18"/>
        </w:rPr>
        <w:t xml:space="preserve"> p </w:t>
      </w:r>
      <w:proofErr w:type="spellStart"/>
      <w:r w:rsidRPr="00A66FE4">
        <w:rPr>
          <w:sz w:val="18"/>
          <w:szCs w:val="18"/>
        </w:rPr>
        <w:t>dihitung</w:t>
      </w:r>
      <w:proofErr w:type="spellEnd"/>
      <w:r w:rsidRPr="00A66FE4">
        <w:rPr>
          <w:sz w:val="18"/>
          <w:szCs w:val="18"/>
        </w:rPr>
        <w:t xml:space="preserve"> </w:t>
      </w:r>
      <w:proofErr w:type="spellStart"/>
      <w:r w:rsidRPr="00A66FE4">
        <w:rPr>
          <w:sz w:val="18"/>
          <w:szCs w:val="18"/>
        </w:rPr>
        <w:t>berdasarkan</w:t>
      </w:r>
      <w:proofErr w:type="spellEnd"/>
      <w:r w:rsidRPr="00A66FE4">
        <w:rPr>
          <w:sz w:val="18"/>
          <w:szCs w:val="18"/>
        </w:rPr>
        <w:t xml:space="preserve"> </w:t>
      </w:r>
      <w:proofErr w:type="spellStart"/>
      <w:r w:rsidRPr="00A66FE4">
        <w:rPr>
          <w:sz w:val="18"/>
          <w:szCs w:val="18"/>
        </w:rPr>
        <w:t>uji</w:t>
      </w:r>
      <w:proofErr w:type="spellEnd"/>
      <w:r w:rsidRPr="00A66FE4">
        <w:rPr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Chi </w:t>
      </w:r>
      <w:r w:rsidRPr="00A66FE4">
        <w:rPr>
          <w:i/>
          <w:sz w:val="18"/>
          <w:szCs w:val="18"/>
        </w:rPr>
        <w:t xml:space="preserve">Square </w:t>
      </w:r>
      <w:proofErr w:type="spellStart"/>
      <w:r>
        <w:rPr>
          <w:sz w:val="18"/>
          <w:szCs w:val="18"/>
        </w:rPr>
        <w:t>dengan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alternatif</w:t>
      </w:r>
      <w:proofErr w:type="spellEnd"/>
      <w:r w:rsidRPr="00A66FE4">
        <w:rPr>
          <w:sz w:val="18"/>
          <w:szCs w:val="18"/>
        </w:rPr>
        <w:t xml:space="preserve"> </w:t>
      </w:r>
      <w:proofErr w:type="spellStart"/>
      <w:r w:rsidRPr="00A66FE4">
        <w:rPr>
          <w:sz w:val="18"/>
          <w:szCs w:val="18"/>
        </w:rPr>
        <w:t>uji</w:t>
      </w:r>
      <w:proofErr w:type="spellEnd"/>
      <w:r w:rsidRPr="00A66FE4">
        <w:rPr>
          <w:sz w:val="18"/>
          <w:szCs w:val="18"/>
        </w:rPr>
        <w:t xml:space="preserve"> </w:t>
      </w:r>
      <w:proofErr w:type="spellStart"/>
      <w:r w:rsidRPr="00A66FE4">
        <w:rPr>
          <w:i/>
          <w:sz w:val="18"/>
          <w:szCs w:val="18"/>
          <w:lang w:val="en-SG"/>
        </w:rPr>
        <w:t>Kolmogorov</w:t>
      </w:r>
      <w:proofErr w:type="spellEnd"/>
      <w:r w:rsidRPr="00A66FE4">
        <w:rPr>
          <w:i/>
          <w:sz w:val="18"/>
          <w:szCs w:val="18"/>
          <w:lang w:val="en-SG"/>
        </w:rPr>
        <w:t xml:space="preserve"> Smirnov</w:t>
      </w:r>
      <w:r w:rsidRPr="00A66FE4">
        <w:rPr>
          <w:sz w:val="18"/>
          <w:szCs w:val="18"/>
        </w:rPr>
        <w:t xml:space="preserve"> </w:t>
      </w:r>
      <w:proofErr w:type="spellStart"/>
      <w:r w:rsidRPr="00A66FE4">
        <w:rPr>
          <w:sz w:val="18"/>
          <w:szCs w:val="18"/>
        </w:rPr>
        <w:t>dan</w:t>
      </w:r>
      <w:proofErr w:type="spellEnd"/>
      <w:r w:rsidRPr="00A66FE4">
        <w:rPr>
          <w:i/>
          <w:sz w:val="18"/>
          <w:szCs w:val="18"/>
        </w:rPr>
        <w:t xml:space="preserve"> Exact Fisher </w:t>
      </w:r>
      <w:proofErr w:type="spellStart"/>
      <w:r w:rsidRPr="00A66FE4">
        <w:rPr>
          <w:sz w:val="18"/>
          <w:szCs w:val="18"/>
        </w:rPr>
        <w:t>apabila</w:t>
      </w:r>
      <w:proofErr w:type="spellEnd"/>
      <w:r w:rsidRPr="00A66FE4">
        <w:rPr>
          <w:sz w:val="18"/>
          <w:szCs w:val="18"/>
        </w:rPr>
        <w:t xml:space="preserve"> </w:t>
      </w:r>
      <w:proofErr w:type="spellStart"/>
      <w:r w:rsidRPr="00A66FE4">
        <w:rPr>
          <w:sz w:val="18"/>
          <w:szCs w:val="18"/>
        </w:rPr>
        <w:t>syarat</w:t>
      </w:r>
      <w:proofErr w:type="spellEnd"/>
      <w:r w:rsidRPr="00A66FE4">
        <w:rPr>
          <w:sz w:val="18"/>
          <w:szCs w:val="18"/>
        </w:rPr>
        <w:t xml:space="preserve"> </w:t>
      </w:r>
      <w:proofErr w:type="spellStart"/>
      <w:r w:rsidRPr="00A66FE4">
        <w:rPr>
          <w:sz w:val="18"/>
          <w:szCs w:val="18"/>
        </w:rPr>
        <w:t>dari</w:t>
      </w:r>
      <w:proofErr w:type="spellEnd"/>
      <w:r>
        <w:rPr>
          <w:i/>
          <w:sz w:val="18"/>
          <w:szCs w:val="18"/>
        </w:rPr>
        <w:t xml:space="preserve"> Chi </w:t>
      </w:r>
      <w:r w:rsidRPr="00A66FE4">
        <w:rPr>
          <w:i/>
          <w:sz w:val="18"/>
          <w:szCs w:val="18"/>
        </w:rPr>
        <w:t xml:space="preserve">Square </w:t>
      </w:r>
      <w:proofErr w:type="spellStart"/>
      <w:r w:rsidRPr="00A66FE4">
        <w:rPr>
          <w:sz w:val="18"/>
          <w:szCs w:val="18"/>
        </w:rPr>
        <w:t>tidak</w:t>
      </w:r>
      <w:proofErr w:type="spellEnd"/>
      <w:r w:rsidRPr="00A66FE4">
        <w:rPr>
          <w:sz w:val="18"/>
          <w:szCs w:val="18"/>
        </w:rPr>
        <w:t xml:space="preserve"> </w:t>
      </w:r>
      <w:proofErr w:type="spellStart"/>
      <w:r w:rsidRPr="00A66FE4">
        <w:rPr>
          <w:sz w:val="18"/>
          <w:szCs w:val="18"/>
        </w:rPr>
        <w:t>terpenuhi.Nilai</w:t>
      </w:r>
      <w:proofErr w:type="spellEnd"/>
      <w:r w:rsidRPr="00A66FE4">
        <w:rPr>
          <w:sz w:val="18"/>
          <w:szCs w:val="18"/>
        </w:rPr>
        <w:t xml:space="preserve"> </w:t>
      </w:r>
      <w:proofErr w:type="spellStart"/>
      <w:r w:rsidRPr="00A66FE4">
        <w:rPr>
          <w:sz w:val="18"/>
          <w:szCs w:val="18"/>
        </w:rPr>
        <w:t>kemaknaan</w:t>
      </w:r>
      <w:proofErr w:type="spellEnd"/>
      <w:r w:rsidRPr="00A66FE4">
        <w:rPr>
          <w:sz w:val="18"/>
          <w:szCs w:val="18"/>
        </w:rPr>
        <w:t xml:space="preserve"> </w:t>
      </w:r>
      <w:proofErr w:type="spellStart"/>
      <w:r w:rsidRPr="00A66FE4">
        <w:rPr>
          <w:sz w:val="18"/>
          <w:szCs w:val="18"/>
        </w:rPr>
        <w:t>berdasarkan</w:t>
      </w:r>
      <w:proofErr w:type="spellEnd"/>
      <w:r w:rsidRPr="00A66FE4">
        <w:rPr>
          <w:sz w:val="18"/>
          <w:szCs w:val="18"/>
        </w:rPr>
        <w:t xml:space="preserve"> </w:t>
      </w:r>
      <w:proofErr w:type="spellStart"/>
      <w:r w:rsidRPr="00A66FE4">
        <w:rPr>
          <w:sz w:val="18"/>
          <w:szCs w:val="18"/>
        </w:rPr>
        <w:t>nilai</w:t>
      </w:r>
      <w:proofErr w:type="spellEnd"/>
      <w:r w:rsidRPr="00A66FE4">
        <w:rPr>
          <w:sz w:val="18"/>
          <w:szCs w:val="18"/>
        </w:rPr>
        <w:t xml:space="preserve"> p&lt;0,05 </w:t>
      </w:r>
      <w:proofErr w:type="spellStart"/>
      <w:r w:rsidRPr="00A66FE4">
        <w:rPr>
          <w:sz w:val="18"/>
          <w:szCs w:val="18"/>
        </w:rPr>
        <w:t>Tanda</w:t>
      </w:r>
      <w:proofErr w:type="spellEnd"/>
      <w:r w:rsidRPr="00A66FE4">
        <w:rPr>
          <w:sz w:val="18"/>
          <w:szCs w:val="18"/>
        </w:rPr>
        <w:t xml:space="preserve">* </w:t>
      </w:r>
      <w:proofErr w:type="spellStart"/>
      <w:r w:rsidRPr="00A66FE4">
        <w:rPr>
          <w:sz w:val="18"/>
          <w:szCs w:val="18"/>
        </w:rPr>
        <w:t>menunjukkan</w:t>
      </w:r>
      <w:proofErr w:type="spellEnd"/>
      <w:r w:rsidRPr="00A66FE4">
        <w:rPr>
          <w:sz w:val="18"/>
          <w:szCs w:val="18"/>
        </w:rPr>
        <w:t xml:space="preserve"> </w:t>
      </w:r>
      <w:proofErr w:type="spellStart"/>
      <w:r w:rsidRPr="00A66FE4">
        <w:rPr>
          <w:sz w:val="18"/>
          <w:szCs w:val="18"/>
        </w:rPr>
        <w:t>nilai</w:t>
      </w:r>
      <w:proofErr w:type="spellEnd"/>
      <w:r w:rsidRPr="00A66FE4">
        <w:rPr>
          <w:sz w:val="18"/>
          <w:szCs w:val="18"/>
        </w:rPr>
        <w:t xml:space="preserve"> p&lt;0,05 </w:t>
      </w:r>
      <w:proofErr w:type="spellStart"/>
      <w:r w:rsidRPr="00A66FE4">
        <w:rPr>
          <w:sz w:val="18"/>
          <w:szCs w:val="18"/>
        </w:rPr>
        <w:t>artinya</w:t>
      </w:r>
      <w:proofErr w:type="spellEnd"/>
      <w:r w:rsidRPr="00A66FE4">
        <w:rPr>
          <w:sz w:val="18"/>
          <w:szCs w:val="18"/>
        </w:rPr>
        <w:t xml:space="preserve"> </w:t>
      </w:r>
      <w:proofErr w:type="spellStart"/>
      <w:r w:rsidRPr="00A66FE4">
        <w:rPr>
          <w:sz w:val="18"/>
          <w:szCs w:val="18"/>
        </w:rPr>
        <w:t>signifkan</w:t>
      </w:r>
      <w:proofErr w:type="spellEnd"/>
      <w:r w:rsidRPr="00A66FE4">
        <w:rPr>
          <w:sz w:val="18"/>
          <w:szCs w:val="18"/>
        </w:rPr>
        <w:t xml:space="preserve"> </w:t>
      </w:r>
      <w:proofErr w:type="spellStart"/>
      <w:r w:rsidRPr="00A66FE4">
        <w:rPr>
          <w:sz w:val="18"/>
          <w:szCs w:val="18"/>
        </w:rPr>
        <w:t>atau</w:t>
      </w:r>
      <w:proofErr w:type="spellEnd"/>
      <w:r w:rsidRPr="00A66FE4">
        <w:rPr>
          <w:sz w:val="18"/>
          <w:szCs w:val="18"/>
        </w:rPr>
        <w:t xml:space="preserve"> </w:t>
      </w:r>
      <w:proofErr w:type="spellStart"/>
      <w:r w:rsidRPr="00A66FE4">
        <w:rPr>
          <w:sz w:val="18"/>
          <w:szCs w:val="18"/>
        </w:rPr>
        <w:t>bermakna</w:t>
      </w:r>
      <w:proofErr w:type="spellEnd"/>
      <w:r w:rsidRPr="00A66FE4">
        <w:rPr>
          <w:sz w:val="18"/>
          <w:szCs w:val="18"/>
        </w:rPr>
        <w:t xml:space="preserve"> </w:t>
      </w:r>
      <w:proofErr w:type="spellStart"/>
      <w:r w:rsidRPr="00A66FE4">
        <w:rPr>
          <w:sz w:val="18"/>
          <w:szCs w:val="18"/>
        </w:rPr>
        <w:t>secara</w:t>
      </w:r>
      <w:proofErr w:type="spellEnd"/>
      <w:r w:rsidRPr="00A66FE4">
        <w:rPr>
          <w:sz w:val="18"/>
          <w:szCs w:val="18"/>
        </w:rPr>
        <w:t xml:space="preserve"> </w:t>
      </w:r>
      <w:proofErr w:type="spellStart"/>
      <w:r w:rsidRPr="00A66FE4">
        <w:rPr>
          <w:sz w:val="18"/>
          <w:szCs w:val="18"/>
        </w:rPr>
        <w:t>statistik</w:t>
      </w:r>
      <w:proofErr w:type="spellEnd"/>
      <w:r w:rsidRPr="00A66FE4">
        <w:rPr>
          <w:sz w:val="18"/>
          <w:szCs w:val="18"/>
        </w:rPr>
        <w:t xml:space="preserve">.  </w:t>
      </w:r>
    </w:p>
    <w:p w:rsidR="002D262E" w:rsidRPr="00A66FE4" w:rsidRDefault="002D262E" w:rsidP="002D262E">
      <w:pPr>
        <w:rPr>
          <w:b/>
          <w:color w:val="000000"/>
          <w:sz w:val="18"/>
          <w:szCs w:val="18"/>
        </w:rPr>
      </w:pPr>
    </w:p>
    <w:p w:rsidR="002D262E" w:rsidRDefault="002D262E" w:rsidP="002D262E">
      <w:pPr>
        <w:rPr>
          <w:i/>
        </w:rPr>
      </w:pPr>
      <w:proofErr w:type="spellStart"/>
      <w:r w:rsidRPr="00DF07B9">
        <w:t>Tabel</w:t>
      </w:r>
      <w:proofErr w:type="spellEnd"/>
      <w:r w:rsidRPr="00DF07B9">
        <w:t xml:space="preserve"> 4.3 </w:t>
      </w:r>
      <w:proofErr w:type="spellStart"/>
      <w:r w:rsidRPr="00DF07B9">
        <w:t>menjelaskan</w:t>
      </w:r>
      <w:proofErr w:type="spellEnd"/>
      <w:r>
        <w:rPr>
          <w:lang w:val="id-ID"/>
        </w:rPr>
        <w:t xml:space="preserve"> </w:t>
      </w:r>
      <w:proofErr w:type="spellStart"/>
      <w:r w:rsidRPr="00DF07B9">
        <w:t>perbandingan</w:t>
      </w:r>
      <w:proofErr w:type="spellEnd"/>
      <w:r>
        <w:rPr>
          <w:lang w:val="id-ID"/>
        </w:rPr>
        <w:t xml:space="preserve"> </w:t>
      </w:r>
      <w:proofErr w:type="spellStart"/>
      <w:r w:rsidRPr="00DF07B9">
        <w:t>antara</w:t>
      </w:r>
      <w:proofErr w:type="spellEnd"/>
      <w:r>
        <w:rPr>
          <w:lang w:val="id-ID"/>
        </w:rPr>
        <w:t xml:space="preserve"> </w:t>
      </w:r>
      <w:proofErr w:type="spellStart"/>
      <w:r w:rsidRPr="00A66FE4">
        <w:rPr>
          <w:i/>
        </w:rPr>
        <w:t>cystatin</w:t>
      </w:r>
      <w:proofErr w:type="spellEnd"/>
      <w:r w:rsidRPr="00DF07B9">
        <w:t xml:space="preserve"> C</w:t>
      </w:r>
      <w:r>
        <w:rPr>
          <w:lang w:val="id-ID"/>
        </w:rPr>
        <w:t xml:space="preserve"> </w:t>
      </w:r>
      <w:proofErr w:type="spellStart"/>
      <w:r w:rsidRPr="00DF07B9">
        <w:t>pada</w:t>
      </w:r>
      <w:proofErr w:type="spellEnd"/>
      <w:r>
        <w:rPr>
          <w:lang w:val="id-ID"/>
        </w:rPr>
        <w:t xml:space="preserve"> </w:t>
      </w:r>
      <w:proofErr w:type="spellStart"/>
      <w:r w:rsidRPr="00DF07B9">
        <w:t>kelompok</w:t>
      </w:r>
      <w:proofErr w:type="spellEnd"/>
      <w:r w:rsidRPr="00DF07B9">
        <w:t xml:space="preserve"> AKI </w:t>
      </w:r>
      <w:proofErr w:type="spellStart"/>
      <w:r w:rsidRPr="00DF07B9">
        <w:t>dan</w:t>
      </w:r>
      <w:proofErr w:type="spellEnd"/>
      <w:r w:rsidRPr="00DF07B9">
        <w:t xml:space="preserve"> Non </w:t>
      </w:r>
      <w:proofErr w:type="spellStart"/>
      <w:r w:rsidRPr="00DF07B9">
        <w:t>AKI.</w:t>
      </w:r>
      <w:r w:rsidRPr="00A66FE4">
        <w:rPr>
          <w:i/>
        </w:rPr>
        <w:t>Cystatin</w:t>
      </w:r>
      <w:proofErr w:type="spellEnd"/>
      <w:r w:rsidRPr="00DF07B9">
        <w:t xml:space="preserve"> C </w:t>
      </w:r>
      <w:proofErr w:type="spellStart"/>
      <w:r w:rsidRPr="00DF07B9">
        <w:t>pada</w:t>
      </w:r>
      <w:proofErr w:type="spellEnd"/>
      <w:r>
        <w:rPr>
          <w:lang w:val="id-ID"/>
        </w:rPr>
        <w:t xml:space="preserve"> </w:t>
      </w:r>
      <w:proofErr w:type="spellStart"/>
      <w:r w:rsidRPr="00DF07B9">
        <w:t>kelompok</w:t>
      </w:r>
      <w:proofErr w:type="spellEnd"/>
      <w:r w:rsidRPr="00DF07B9">
        <w:t xml:space="preserve"> AKI </w:t>
      </w:r>
      <w:proofErr w:type="spellStart"/>
      <w:r w:rsidRPr="00DF07B9">
        <w:t>memiliki</w:t>
      </w:r>
      <w:proofErr w:type="spellEnd"/>
      <w:r w:rsidRPr="00DF07B9">
        <w:t xml:space="preserve"> rata-rata </w:t>
      </w:r>
      <w:proofErr w:type="spellStart"/>
      <w:r w:rsidRPr="00DF07B9">
        <w:t>sebesar</w:t>
      </w:r>
      <w:proofErr w:type="spellEnd"/>
      <w:r>
        <w:t xml:space="preserve"> 561</w:t>
      </w:r>
      <w:proofErr w:type="gramStart"/>
      <w:r>
        <w:t>,65</w:t>
      </w:r>
      <w:proofErr w:type="gramEnd"/>
      <w:r w:rsidRPr="00DF07B9">
        <w:t>±</w:t>
      </w:r>
      <w:r>
        <w:t xml:space="preserve">290,216  </w:t>
      </w:r>
      <w:proofErr w:type="spellStart"/>
      <w:r w:rsidRPr="00DF07B9">
        <w:t>sedangkan</w:t>
      </w:r>
      <w:proofErr w:type="spellEnd"/>
      <w:r>
        <w:t xml:space="preserve"> </w:t>
      </w:r>
      <w:proofErr w:type="spellStart"/>
      <w:r>
        <w:t>u</w:t>
      </w:r>
      <w:r w:rsidRPr="00DF07B9">
        <w:t>ntuk</w:t>
      </w:r>
      <w:proofErr w:type="spellEnd"/>
      <w:r>
        <w:rPr>
          <w:lang w:val="id-ID"/>
        </w:rPr>
        <w:t xml:space="preserve"> </w:t>
      </w:r>
      <w:proofErr w:type="spellStart"/>
      <w:r w:rsidRPr="001412D5">
        <w:rPr>
          <w:i/>
        </w:rPr>
        <w:t>cystatin</w:t>
      </w:r>
      <w:proofErr w:type="spellEnd"/>
      <w:r w:rsidRPr="00DF07B9">
        <w:t xml:space="preserve"> C  </w:t>
      </w:r>
      <w:proofErr w:type="spellStart"/>
      <w:r w:rsidRPr="00DF07B9">
        <w:t>pada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 xml:space="preserve"> n</w:t>
      </w:r>
      <w:r w:rsidRPr="00DF07B9">
        <w:t xml:space="preserve">on AKI </w:t>
      </w:r>
      <w:proofErr w:type="spellStart"/>
      <w:r w:rsidRPr="00DF07B9">
        <w:t>memiliki</w:t>
      </w:r>
      <w:proofErr w:type="spellEnd"/>
      <w:r w:rsidRPr="00DF07B9">
        <w:t xml:space="preserve"> rata-rata </w:t>
      </w:r>
      <w:proofErr w:type="spellStart"/>
      <w:r w:rsidRPr="00DF07B9">
        <w:t>sebesar</w:t>
      </w:r>
      <w:proofErr w:type="spellEnd"/>
      <w:r>
        <w:t xml:space="preserve"> 292,25</w:t>
      </w:r>
      <w:r w:rsidRPr="00DF07B9">
        <w:t>±</w:t>
      </w:r>
      <w:r>
        <w:t>46,158</w:t>
      </w:r>
      <w:r w:rsidRPr="00DF07B9">
        <w:t>.</w:t>
      </w:r>
      <w:r>
        <w:rPr>
          <w:color w:val="000000"/>
        </w:rPr>
        <w:t>A</w:t>
      </w:r>
      <w:r w:rsidRPr="00DF07B9">
        <w:rPr>
          <w:color w:val="000000"/>
        </w:rPr>
        <w:t>nalisi</w:t>
      </w:r>
      <w:r>
        <w:rPr>
          <w:color w:val="000000"/>
        </w:rPr>
        <w:t xml:space="preserve">s data </w:t>
      </w:r>
      <w:proofErr w:type="spellStart"/>
      <w:r>
        <w:rPr>
          <w:color w:val="000000"/>
        </w:rPr>
        <w:t>numerik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diuji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 w:rsidRPr="00DF07B9">
        <w:rPr>
          <w:color w:val="000000"/>
        </w:rPr>
        <w:t>menggunakan</w:t>
      </w:r>
      <w:proofErr w:type="spellEnd"/>
      <w:r w:rsidRPr="00DF07B9">
        <w:rPr>
          <w:color w:val="000000"/>
        </w:rPr>
        <w:t xml:space="preserve"> </w:t>
      </w:r>
      <w:proofErr w:type="spellStart"/>
      <w:r w:rsidRPr="00DF07B9">
        <w:rPr>
          <w:color w:val="000000"/>
        </w:rPr>
        <w:t>uji</w:t>
      </w:r>
      <w:proofErr w:type="spellEnd"/>
      <w:r w:rsidRPr="00DF07B9">
        <w:rPr>
          <w:color w:val="000000"/>
        </w:rPr>
        <w:t xml:space="preserve"> </w:t>
      </w:r>
      <w:r w:rsidRPr="00DF07B9">
        <w:t xml:space="preserve">T </w:t>
      </w:r>
      <w:proofErr w:type="spellStart"/>
      <w:r w:rsidRPr="00DF07B9">
        <w:t>tidak</w:t>
      </w:r>
      <w:proofErr w:type="spellEnd"/>
      <w:r w:rsidRPr="00DF07B9">
        <w:t xml:space="preserve"> </w:t>
      </w:r>
      <w:proofErr w:type="spellStart"/>
      <w:r w:rsidRPr="00DF07B9">
        <w:t>berpasangan</w:t>
      </w:r>
      <w:proofErr w:type="spellEnd"/>
      <w:r w:rsidRPr="00DF07B9">
        <w:t xml:space="preserve"> </w:t>
      </w:r>
      <w:proofErr w:type="spellStart"/>
      <w:r w:rsidRPr="00DF07B9">
        <w:t>apabila</w:t>
      </w:r>
      <w:proofErr w:type="spellEnd"/>
      <w:r w:rsidRPr="00DF07B9">
        <w:t xml:space="preserve"> data </w:t>
      </w:r>
      <w:proofErr w:type="spellStart"/>
      <w:r w:rsidRPr="00DF07B9">
        <w:t>berdistribusi</w:t>
      </w:r>
      <w:proofErr w:type="spellEnd"/>
      <w:r w:rsidRPr="00DF07B9">
        <w:t xml:space="preserve"> </w:t>
      </w:r>
      <w:r w:rsidRPr="00DF07B9">
        <w:lastRenderedPageBreak/>
        <w:t xml:space="preserve">normal </w:t>
      </w:r>
      <w:proofErr w:type="spellStart"/>
      <w:r w:rsidRPr="00DF07B9">
        <w:t>serta</w:t>
      </w:r>
      <w:proofErr w:type="spellEnd"/>
      <w:r w:rsidRPr="00DF07B9">
        <w:t xml:space="preserve"> </w:t>
      </w:r>
      <w:proofErr w:type="spellStart"/>
      <w:r>
        <w:t>alternatif</w:t>
      </w:r>
      <w:proofErr w:type="spellEnd"/>
      <w:r>
        <w:t xml:space="preserve"> </w:t>
      </w:r>
      <w:proofErr w:type="spellStart"/>
      <w:r w:rsidRPr="00DF07B9">
        <w:t>uji</w:t>
      </w:r>
      <w:proofErr w:type="spellEnd"/>
      <w:r w:rsidRPr="00DF07B9">
        <w:t xml:space="preserve"> </w:t>
      </w:r>
      <w:r w:rsidRPr="00DF07B9">
        <w:rPr>
          <w:i/>
        </w:rPr>
        <w:t xml:space="preserve">Mann Whitney </w:t>
      </w:r>
      <w:proofErr w:type="spellStart"/>
      <w:r w:rsidRPr="00DF07B9">
        <w:t>apabila</w:t>
      </w:r>
      <w:proofErr w:type="spellEnd"/>
      <w:r w:rsidRPr="00DF07B9">
        <w:t xml:space="preserve"> data </w:t>
      </w:r>
      <w:proofErr w:type="spellStart"/>
      <w:r w:rsidRPr="00DF07B9">
        <w:t>tidak</w:t>
      </w:r>
      <w:proofErr w:type="spellEnd"/>
      <w:r w:rsidRPr="00DF07B9">
        <w:t xml:space="preserve"> </w:t>
      </w:r>
      <w:proofErr w:type="spellStart"/>
      <w:r w:rsidRPr="00DF07B9">
        <w:t>berdistribusi</w:t>
      </w:r>
      <w:proofErr w:type="spellEnd"/>
      <w:r w:rsidRPr="00DF07B9">
        <w:t xml:space="preserve"> normal</w:t>
      </w:r>
      <w:r>
        <w:rPr>
          <w:lang w:val="id-ID"/>
        </w:rPr>
        <w:t xml:space="preserve"> </w:t>
      </w:r>
      <w:proofErr w:type="spellStart"/>
      <w:r w:rsidRPr="00DF07B9">
        <w:t>yaitu</w:t>
      </w:r>
      <w:proofErr w:type="spellEnd"/>
      <w:r>
        <w:rPr>
          <w:lang w:val="id-ID"/>
        </w:rPr>
        <w:t xml:space="preserve"> </w:t>
      </w:r>
      <w:proofErr w:type="spellStart"/>
      <w:r w:rsidRPr="00710A69">
        <w:rPr>
          <w:i/>
        </w:rPr>
        <w:t>cystatin</w:t>
      </w:r>
      <w:proofErr w:type="spellEnd"/>
      <w:r w:rsidRPr="00DF07B9">
        <w:t xml:space="preserve"> C</w:t>
      </w:r>
      <w:r w:rsidRPr="00DF07B9">
        <w:rPr>
          <w:i/>
        </w:rPr>
        <w:t>.</w:t>
      </w:r>
    </w:p>
    <w:p w:rsidR="002D262E" w:rsidRPr="00DF07B9" w:rsidRDefault="002D262E" w:rsidP="002D262E">
      <w:pPr>
        <w:ind w:firstLine="0"/>
      </w:pPr>
      <w:proofErr w:type="spellStart"/>
      <w:r>
        <w:rPr>
          <w:color w:val="000000"/>
        </w:rPr>
        <w:t>Hasil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uji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statistik</w:t>
      </w:r>
      <w:proofErr w:type="spellEnd"/>
      <w:r w:rsidRPr="00DF07B9">
        <w:rPr>
          <w:color w:val="000000"/>
        </w:rPr>
        <w:t xml:space="preserve"> </w:t>
      </w:r>
      <w:proofErr w:type="spellStart"/>
      <w:r w:rsidRPr="00DF07B9">
        <w:rPr>
          <w:color w:val="000000"/>
        </w:rPr>
        <w:t>pada</w:t>
      </w:r>
      <w:proofErr w:type="spellEnd"/>
      <w:r w:rsidRPr="00DF07B9">
        <w:rPr>
          <w:color w:val="000000"/>
        </w:rPr>
        <w:t xml:space="preserve"> </w:t>
      </w:r>
      <w:proofErr w:type="spellStart"/>
      <w:r w:rsidRPr="00DF07B9">
        <w:rPr>
          <w:color w:val="000000"/>
        </w:rPr>
        <w:t>kelompok</w:t>
      </w:r>
      <w:proofErr w:type="spellEnd"/>
      <w:r w:rsidRPr="00DF07B9">
        <w:rPr>
          <w:color w:val="000000"/>
        </w:rPr>
        <w:t xml:space="preserve"> </w:t>
      </w:r>
      <w:proofErr w:type="spellStart"/>
      <w:r w:rsidRPr="00DF07B9">
        <w:rPr>
          <w:color w:val="000000"/>
        </w:rPr>
        <w:t>penelitian</w:t>
      </w:r>
      <w:proofErr w:type="spellEnd"/>
      <w:r w:rsidRPr="00DF07B9">
        <w:rPr>
          <w:color w:val="000000"/>
        </w:rPr>
        <w:t xml:space="preserve"> </w:t>
      </w:r>
      <w:proofErr w:type="spellStart"/>
      <w:r w:rsidRPr="00DF07B9">
        <w:rPr>
          <w:color w:val="000000"/>
        </w:rPr>
        <w:t>di</w:t>
      </w:r>
      <w:r>
        <w:rPr>
          <w:color w:val="000000"/>
        </w:rPr>
        <w:t>atas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diperoleh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nilai</w:t>
      </w:r>
      <w:proofErr w:type="spellEnd"/>
      <w:r>
        <w:rPr>
          <w:color w:val="000000"/>
        </w:rPr>
        <w:t xml:space="preserve"> </w:t>
      </w:r>
      <w:proofErr w:type="spellStart"/>
      <w:r w:rsidRPr="00DF07B9">
        <w:rPr>
          <w:bCs/>
        </w:rPr>
        <w:t>pada</w:t>
      </w:r>
      <w:proofErr w:type="spellEnd"/>
      <w:r w:rsidRPr="00DF07B9">
        <w:rPr>
          <w:bCs/>
        </w:rPr>
        <w:t xml:space="preserve"> </w:t>
      </w:r>
      <w:r w:rsidRPr="00DF07B9">
        <w:rPr>
          <w:color w:val="000000"/>
        </w:rPr>
        <w:t xml:space="preserve">variable  </w:t>
      </w:r>
      <w:proofErr w:type="spellStart"/>
      <w:r w:rsidRPr="00710A69">
        <w:rPr>
          <w:i/>
        </w:rPr>
        <w:t>cystatin</w:t>
      </w:r>
      <w:proofErr w:type="spellEnd"/>
      <w:r w:rsidRPr="00DF07B9">
        <w:t xml:space="preserve"> C </w:t>
      </w:r>
      <w:proofErr w:type="spellStart"/>
      <w:r>
        <w:rPr>
          <w:color w:val="000000"/>
        </w:rPr>
        <w:t>lebih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kecil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dari</w:t>
      </w:r>
      <w:proofErr w:type="spellEnd"/>
      <w:r>
        <w:rPr>
          <w:color w:val="000000"/>
        </w:rPr>
        <w:t xml:space="preserve"> 0,05 (</w:t>
      </w:r>
      <w:proofErr w:type="spellStart"/>
      <w:r>
        <w:rPr>
          <w:color w:val="000000"/>
        </w:rPr>
        <w:t>nilai</w:t>
      </w:r>
      <w:proofErr w:type="spellEnd"/>
      <w:r>
        <w:rPr>
          <w:color w:val="000000"/>
        </w:rPr>
        <w:t xml:space="preserve"> p&lt;0,</w:t>
      </w:r>
      <w:r w:rsidRPr="00DF07B9">
        <w:rPr>
          <w:color w:val="000000"/>
        </w:rPr>
        <w:t xml:space="preserve">05) yang </w:t>
      </w:r>
      <w:proofErr w:type="spellStart"/>
      <w:r w:rsidRPr="00DF07B9">
        <w:rPr>
          <w:color w:val="000000"/>
        </w:rPr>
        <w:t>berarti</w:t>
      </w:r>
      <w:proofErr w:type="spellEnd"/>
      <w:r w:rsidRPr="00DF07B9">
        <w:rPr>
          <w:color w:val="000000"/>
        </w:rPr>
        <w:t xml:space="preserve"> </w:t>
      </w:r>
      <w:proofErr w:type="spellStart"/>
      <w:r w:rsidRPr="00DF07B9">
        <w:rPr>
          <w:color w:val="000000"/>
        </w:rPr>
        <w:t>signifika</w:t>
      </w:r>
      <w:r>
        <w:rPr>
          <w:color w:val="000000"/>
        </w:rPr>
        <w:t>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bermakna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secara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statistik</w:t>
      </w:r>
      <w:proofErr w:type="spellEnd"/>
      <w:r w:rsidRPr="00DF07B9">
        <w:rPr>
          <w:color w:val="000000"/>
        </w:rPr>
        <w:t xml:space="preserve"> </w:t>
      </w:r>
      <w:proofErr w:type="spellStart"/>
      <w:r w:rsidRPr="00DF07B9">
        <w:rPr>
          <w:color w:val="000000"/>
        </w:rPr>
        <w:t>dengan</w:t>
      </w:r>
      <w:proofErr w:type="spellEnd"/>
      <w:r w:rsidRPr="00DF07B9">
        <w:rPr>
          <w:color w:val="000000"/>
        </w:rPr>
        <w:t xml:space="preserve"> </w:t>
      </w:r>
      <w:proofErr w:type="spellStart"/>
      <w:r w:rsidRPr="00DF07B9">
        <w:rPr>
          <w:color w:val="000000"/>
        </w:rPr>
        <w:t>demikian</w:t>
      </w:r>
      <w:proofErr w:type="spellEnd"/>
      <w:r w:rsidRPr="00DF07B9">
        <w:rPr>
          <w:color w:val="000000"/>
        </w:rPr>
        <w:t xml:space="preserve"> </w:t>
      </w:r>
      <w:proofErr w:type="spellStart"/>
      <w:r w:rsidRPr="00DF07B9">
        <w:rPr>
          <w:color w:val="000000"/>
        </w:rPr>
        <w:t>dapat</w:t>
      </w:r>
      <w:proofErr w:type="spellEnd"/>
      <w:r w:rsidRPr="00DF07B9">
        <w:rPr>
          <w:color w:val="000000"/>
        </w:rPr>
        <w:t xml:space="preserve"> </w:t>
      </w:r>
      <w:proofErr w:type="spellStart"/>
      <w:r w:rsidRPr="00DF07B9">
        <w:rPr>
          <w:color w:val="000000"/>
        </w:rPr>
        <w:t>dijelaskan</w:t>
      </w:r>
      <w:proofErr w:type="spellEnd"/>
      <w:r w:rsidRPr="00DF07B9">
        <w:rPr>
          <w:color w:val="000000"/>
        </w:rPr>
        <w:t xml:space="preserve"> </w:t>
      </w:r>
      <w:proofErr w:type="spellStart"/>
      <w:r w:rsidRPr="00DF07B9">
        <w:rPr>
          <w:color w:val="000000"/>
        </w:rPr>
        <w:t>bahwaterdapat</w:t>
      </w:r>
      <w:proofErr w:type="spellEnd"/>
      <w:r w:rsidRPr="00DF07B9">
        <w:rPr>
          <w:color w:val="000000"/>
        </w:rPr>
        <w:t xml:space="preserve"> </w:t>
      </w:r>
      <w:proofErr w:type="spellStart"/>
      <w:r w:rsidRPr="00DF07B9">
        <w:rPr>
          <w:color w:val="000000"/>
        </w:rPr>
        <w:t>perbedaan</w:t>
      </w:r>
      <w:proofErr w:type="spellEnd"/>
      <w:r w:rsidRPr="00DF07B9">
        <w:rPr>
          <w:color w:val="000000"/>
        </w:rPr>
        <w:t xml:space="preserve"> </w:t>
      </w:r>
      <w:proofErr w:type="spellStart"/>
      <w:r w:rsidRPr="00DF07B9">
        <w:rPr>
          <w:color w:val="000000"/>
        </w:rPr>
        <w:t>rerata</w:t>
      </w:r>
      <w:proofErr w:type="spellEnd"/>
      <w:r w:rsidRPr="00DF07B9">
        <w:rPr>
          <w:color w:val="000000"/>
        </w:rPr>
        <w:t xml:space="preserve"> </w:t>
      </w:r>
      <w:r>
        <w:rPr>
          <w:color w:val="000000"/>
        </w:rPr>
        <w:t xml:space="preserve">yang </w:t>
      </w:r>
      <w:proofErr w:type="spellStart"/>
      <w:r>
        <w:rPr>
          <w:color w:val="000000"/>
        </w:rPr>
        <w:t>signifikan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secara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statistik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antara</w:t>
      </w:r>
      <w:proofErr w:type="spellEnd"/>
      <w:r>
        <w:rPr>
          <w:color w:val="000000"/>
        </w:rPr>
        <w:t xml:space="preserve"> variable</w:t>
      </w:r>
      <w:r>
        <w:rPr>
          <w:color w:val="000000"/>
          <w:lang w:val="id-ID"/>
        </w:rPr>
        <w:t xml:space="preserve"> </w:t>
      </w:r>
      <w:proofErr w:type="spellStart"/>
      <w:r w:rsidRPr="00A66FE4">
        <w:rPr>
          <w:i/>
        </w:rPr>
        <w:t>cystatin</w:t>
      </w:r>
      <w:proofErr w:type="spellEnd"/>
      <w:r w:rsidRPr="00A66FE4">
        <w:rPr>
          <w:i/>
        </w:rPr>
        <w:t xml:space="preserve"> </w:t>
      </w:r>
      <w:r w:rsidRPr="00DF07B9">
        <w:t>C</w:t>
      </w:r>
      <w:r>
        <w:rPr>
          <w:lang w:val="id-ID"/>
        </w:rPr>
        <w:t xml:space="preserve"> </w:t>
      </w:r>
      <w:proofErr w:type="spellStart"/>
      <w:r w:rsidRPr="00DF07B9">
        <w:t>pada</w:t>
      </w:r>
      <w:proofErr w:type="spellEnd"/>
      <w:r>
        <w:rPr>
          <w:lang w:val="id-ID"/>
        </w:rPr>
        <w:t xml:space="preserve"> </w:t>
      </w:r>
      <w:proofErr w:type="spellStart"/>
      <w:r w:rsidRPr="00DF07B9">
        <w:t>kelompok</w:t>
      </w:r>
      <w:proofErr w:type="spellEnd"/>
      <w:r>
        <w:rPr>
          <w:lang w:val="id-ID"/>
        </w:rPr>
        <w:t xml:space="preserve"> </w:t>
      </w:r>
      <w:r w:rsidRPr="00DF07B9">
        <w:t xml:space="preserve">AKI  </w:t>
      </w:r>
      <w:proofErr w:type="spellStart"/>
      <w:r w:rsidRPr="00DF07B9">
        <w:t>dan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 xml:space="preserve"> non AKI, </w:t>
      </w:r>
      <w:proofErr w:type="spellStart"/>
      <w:r>
        <w:t>d</w:t>
      </w:r>
      <w:r w:rsidRPr="00DF07B9">
        <w:t>ari</w:t>
      </w:r>
      <w:proofErr w:type="spellEnd"/>
      <w:r w:rsidRPr="00DF07B9">
        <w:t xml:space="preserve"> </w:t>
      </w:r>
      <w:proofErr w:type="spellStart"/>
      <w:r w:rsidRPr="00DF07B9">
        <w:t>hasil</w:t>
      </w:r>
      <w:proofErr w:type="spellEnd"/>
      <w:r w:rsidRPr="00DF07B9">
        <w:t xml:space="preserve"> </w:t>
      </w:r>
      <w:proofErr w:type="spellStart"/>
      <w:r w:rsidRPr="00DF07B9">
        <w:t>analisis</w:t>
      </w:r>
      <w:proofErr w:type="spellEnd"/>
      <w:r w:rsidRPr="00DF07B9">
        <w:t xml:space="preserve"> </w:t>
      </w:r>
      <w:proofErr w:type="spellStart"/>
      <w:r w:rsidRPr="00DF07B9">
        <w:t>perbandingan</w:t>
      </w:r>
      <w:proofErr w:type="spellEnd"/>
      <w:r w:rsidRPr="00DF07B9">
        <w:t xml:space="preserve"> </w:t>
      </w:r>
      <w:proofErr w:type="spellStart"/>
      <w:r w:rsidRPr="00DF07B9">
        <w:t>karakteristik</w:t>
      </w:r>
      <w:proofErr w:type="spellEnd"/>
      <w:r w:rsidRPr="00DF07B9">
        <w:t xml:space="preserve"> </w:t>
      </w:r>
      <w:proofErr w:type="spellStart"/>
      <w:r w:rsidRPr="00DF07B9">
        <w:t>kedua</w:t>
      </w:r>
      <w:proofErr w:type="spellEnd"/>
      <w:r w:rsidRPr="00DF07B9">
        <w:t xml:space="preserve"> </w:t>
      </w:r>
      <w:proofErr w:type="spellStart"/>
      <w:r w:rsidRPr="00DF07B9">
        <w:t>kelompok</w:t>
      </w:r>
      <w:proofErr w:type="spellEnd"/>
      <w:r w:rsidRPr="00DF07B9">
        <w:t xml:space="preserve"> </w:t>
      </w:r>
      <w:proofErr w:type="spellStart"/>
      <w:r w:rsidRPr="00DF07B9">
        <w:t>diatas</w:t>
      </w:r>
      <w:proofErr w:type="spellEnd"/>
      <w:r w:rsidRPr="00DF07B9">
        <w:t xml:space="preserve">, </w:t>
      </w:r>
      <w:proofErr w:type="spellStart"/>
      <w:r w:rsidRPr="00DF07B9">
        <w:t>maka</w:t>
      </w:r>
      <w:proofErr w:type="spellEnd"/>
      <w:r w:rsidRPr="00DF07B9">
        <w:t xml:space="preserve"> </w:t>
      </w:r>
      <w:proofErr w:type="spellStart"/>
      <w:r w:rsidRPr="00DF07B9">
        <w:t>dapat</w:t>
      </w:r>
      <w:proofErr w:type="spellEnd"/>
      <w:r w:rsidRPr="00DF07B9">
        <w:t xml:space="preserve"> </w:t>
      </w:r>
      <w:proofErr w:type="spellStart"/>
      <w:r w:rsidRPr="00DF07B9">
        <w:t>disimpulkan</w:t>
      </w:r>
      <w:proofErr w:type="spellEnd"/>
      <w:r w:rsidRPr="00DF07B9">
        <w:t xml:space="preserve"> </w:t>
      </w:r>
      <w:proofErr w:type="spellStart"/>
      <w:r w:rsidRPr="00DF07B9">
        <w:t>kedua</w:t>
      </w:r>
      <w:proofErr w:type="spellEnd"/>
      <w:r w:rsidRPr="00DF07B9">
        <w:t xml:space="preserve"> </w:t>
      </w:r>
      <w:proofErr w:type="spellStart"/>
      <w:r w:rsidRPr="00DF07B9">
        <w:t>kelompok</w:t>
      </w:r>
      <w:proofErr w:type="spellEnd"/>
      <w:r w:rsidRPr="00DF07B9">
        <w:t xml:space="preserve"> </w:t>
      </w:r>
      <w:proofErr w:type="spellStart"/>
      <w:r w:rsidRPr="00DF07B9">
        <w:t>berbeda</w:t>
      </w:r>
      <w:proofErr w:type="spellEnd"/>
      <w:r w:rsidRPr="00DF07B9">
        <w:t xml:space="preserve"> </w:t>
      </w:r>
      <w:proofErr w:type="spellStart"/>
      <w:r w:rsidRPr="00DF07B9">
        <w:t>atau</w:t>
      </w:r>
      <w:proofErr w:type="spellEnd"/>
      <w:r w:rsidRPr="00DF07B9">
        <w:t xml:space="preserve"> </w:t>
      </w:r>
      <w:proofErr w:type="spellStart"/>
      <w:r w:rsidRPr="00DF07B9">
        <w:t>ada</w:t>
      </w:r>
      <w:proofErr w:type="spellEnd"/>
      <w:r w:rsidRPr="00DF07B9">
        <w:t xml:space="preserve"> </w:t>
      </w:r>
      <w:proofErr w:type="spellStart"/>
      <w:r w:rsidRPr="00DF07B9">
        <w:t>perbedaan</w:t>
      </w:r>
      <w:proofErr w:type="spellEnd"/>
      <w:r w:rsidRPr="00DF07B9">
        <w:t xml:space="preserve"> </w:t>
      </w:r>
      <w:proofErr w:type="spellStart"/>
      <w:r w:rsidRPr="00DF07B9">
        <w:t>karak</w:t>
      </w:r>
      <w:r>
        <w:t>teristik</w:t>
      </w:r>
      <w:proofErr w:type="spellEnd"/>
      <w:r>
        <w:t xml:space="preserve">.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statistik</w:t>
      </w:r>
      <w:proofErr w:type="spellEnd"/>
      <w:r w:rsidRPr="00DF07B9">
        <w:t xml:space="preserve"> </w:t>
      </w:r>
      <w:proofErr w:type="spellStart"/>
      <w:r w:rsidRPr="00DF07B9">
        <w:t>dapat</w:t>
      </w:r>
      <w:proofErr w:type="spellEnd"/>
      <w:r w:rsidRPr="00DF07B9">
        <w:t xml:space="preserve"> </w:t>
      </w:r>
      <w:proofErr w:type="spellStart"/>
      <w:r w:rsidRPr="00DF07B9">
        <w:t>disimpulkan</w:t>
      </w:r>
      <w:proofErr w:type="spellEnd"/>
      <w:r>
        <w:rPr>
          <w:lang w:val="id-ID"/>
        </w:rPr>
        <w:t xml:space="preserve"> </w:t>
      </w:r>
      <w:proofErr w:type="spellStart"/>
      <w:r w:rsidRPr="00710A69">
        <w:rPr>
          <w:i/>
        </w:rPr>
        <w:t>cystati</w:t>
      </w:r>
      <w:proofErr w:type="spellEnd"/>
      <w:r>
        <w:rPr>
          <w:i/>
          <w:lang w:val="id-ID"/>
        </w:rPr>
        <w:t xml:space="preserve"> </w:t>
      </w:r>
      <w:proofErr w:type="gramStart"/>
      <w:r w:rsidRPr="00DF07B9">
        <w:t xml:space="preserve">C  </w:t>
      </w:r>
      <w:proofErr w:type="spellStart"/>
      <w:r w:rsidRPr="00DF07B9">
        <w:t>mempengaruhi</w:t>
      </w:r>
      <w:proofErr w:type="spellEnd"/>
      <w:proofErr w:type="gramEnd"/>
      <w:r w:rsidRPr="00DF07B9">
        <w:t xml:space="preserve"> </w:t>
      </w:r>
      <w:proofErr w:type="spellStart"/>
      <w:r w:rsidRPr="00DF07B9">
        <w:t>kedua</w:t>
      </w:r>
      <w:proofErr w:type="spellEnd"/>
      <w:r w:rsidRPr="00DF07B9">
        <w:t xml:space="preserve"> </w:t>
      </w:r>
      <w:proofErr w:type="spellStart"/>
      <w:r w:rsidRPr="00DF07B9">
        <w:t>kelompok</w:t>
      </w:r>
      <w:proofErr w:type="spellEnd"/>
      <w:r w:rsidRPr="00DF07B9">
        <w:t>.</w:t>
      </w:r>
    </w:p>
    <w:p w:rsidR="002D262E" w:rsidRDefault="002D262E" w:rsidP="009C3D87">
      <w:pPr>
        <w:spacing w:line="240" w:lineRule="auto"/>
        <w:ind w:firstLine="0"/>
        <w:rPr>
          <w:b/>
          <w:color w:val="000000"/>
          <w:sz w:val="22"/>
          <w:szCs w:val="22"/>
        </w:rPr>
      </w:pPr>
      <w:proofErr w:type="spellStart"/>
      <w:r w:rsidRPr="00A66FE4">
        <w:rPr>
          <w:b/>
          <w:color w:val="000000"/>
          <w:sz w:val="22"/>
          <w:szCs w:val="22"/>
        </w:rPr>
        <w:t>Tabel</w:t>
      </w:r>
      <w:proofErr w:type="spellEnd"/>
      <w:r w:rsidRPr="00A66FE4">
        <w:rPr>
          <w:b/>
          <w:color w:val="000000"/>
          <w:sz w:val="22"/>
          <w:szCs w:val="22"/>
        </w:rPr>
        <w:t xml:space="preserve"> </w:t>
      </w:r>
      <w:proofErr w:type="spellStart"/>
      <w:r>
        <w:rPr>
          <w:b/>
          <w:color w:val="000000"/>
          <w:sz w:val="22"/>
          <w:szCs w:val="22"/>
        </w:rPr>
        <w:t>Perbandingan</w:t>
      </w:r>
      <w:proofErr w:type="spellEnd"/>
      <w:r>
        <w:rPr>
          <w:b/>
          <w:color w:val="000000"/>
          <w:sz w:val="22"/>
          <w:szCs w:val="22"/>
        </w:rPr>
        <w:t xml:space="preserve"> </w:t>
      </w:r>
      <w:proofErr w:type="spellStart"/>
      <w:r>
        <w:rPr>
          <w:b/>
          <w:color w:val="000000"/>
          <w:sz w:val="22"/>
          <w:szCs w:val="22"/>
        </w:rPr>
        <w:t>Proporsi</w:t>
      </w:r>
      <w:proofErr w:type="spellEnd"/>
      <w:r>
        <w:rPr>
          <w:b/>
          <w:color w:val="000000"/>
          <w:sz w:val="22"/>
          <w:szCs w:val="22"/>
        </w:rPr>
        <w:t xml:space="preserve"> </w:t>
      </w:r>
      <w:proofErr w:type="spellStart"/>
      <w:r>
        <w:rPr>
          <w:b/>
          <w:color w:val="000000"/>
          <w:sz w:val="22"/>
          <w:szCs w:val="22"/>
        </w:rPr>
        <w:t>atau</w:t>
      </w:r>
      <w:proofErr w:type="spellEnd"/>
      <w:r>
        <w:rPr>
          <w:b/>
          <w:color w:val="000000"/>
          <w:sz w:val="22"/>
          <w:szCs w:val="22"/>
        </w:rPr>
        <w:t xml:space="preserve"> </w:t>
      </w:r>
      <w:proofErr w:type="spellStart"/>
      <w:r>
        <w:rPr>
          <w:b/>
          <w:color w:val="000000"/>
          <w:sz w:val="22"/>
          <w:szCs w:val="22"/>
        </w:rPr>
        <w:t>Hubungan</w:t>
      </w:r>
      <w:proofErr w:type="spellEnd"/>
      <w:r>
        <w:rPr>
          <w:b/>
          <w:color w:val="000000"/>
          <w:sz w:val="22"/>
          <w:szCs w:val="22"/>
        </w:rPr>
        <w:t xml:space="preserve"> </w:t>
      </w:r>
      <w:proofErr w:type="spellStart"/>
      <w:r w:rsidRPr="00CF4207">
        <w:rPr>
          <w:b/>
          <w:color w:val="000000"/>
          <w:sz w:val="22"/>
          <w:szCs w:val="22"/>
        </w:rPr>
        <w:t>Antara</w:t>
      </w:r>
      <w:r w:rsidRPr="00A66FE4">
        <w:rPr>
          <w:b/>
          <w:i/>
          <w:color w:val="000000"/>
          <w:sz w:val="22"/>
          <w:szCs w:val="22"/>
        </w:rPr>
        <w:t>cut</w:t>
      </w:r>
      <w:proofErr w:type="spellEnd"/>
      <w:r w:rsidRPr="00A66FE4">
        <w:rPr>
          <w:b/>
          <w:i/>
          <w:color w:val="000000"/>
          <w:sz w:val="22"/>
          <w:szCs w:val="22"/>
        </w:rPr>
        <w:t xml:space="preserve"> off</w:t>
      </w:r>
      <w:r>
        <w:rPr>
          <w:b/>
          <w:i/>
          <w:color w:val="000000"/>
          <w:sz w:val="22"/>
          <w:szCs w:val="22"/>
          <w:lang w:val="id-ID"/>
        </w:rPr>
        <w:t xml:space="preserve"> </w:t>
      </w:r>
      <w:proofErr w:type="spellStart"/>
      <w:r>
        <w:rPr>
          <w:b/>
          <w:i/>
          <w:color w:val="000000"/>
          <w:sz w:val="22"/>
          <w:szCs w:val="22"/>
        </w:rPr>
        <w:t>C</w:t>
      </w:r>
      <w:r w:rsidRPr="00A66FE4">
        <w:rPr>
          <w:b/>
          <w:i/>
          <w:color w:val="000000"/>
          <w:sz w:val="22"/>
          <w:szCs w:val="22"/>
        </w:rPr>
        <w:t>ystatin</w:t>
      </w:r>
      <w:proofErr w:type="spellEnd"/>
      <w:r w:rsidRPr="00A66FE4">
        <w:rPr>
          <w:b/>
          <w:color w:val="000000"/>
          <w:sz w:val="22"/>
          <w:szCs w:val="22"/>
        </w:rPr>
        <w:t xml:space="preserve"> </w:t>
      </w:r>
      <w:proofErr w:type="gramStart"/>
      <w:r w:rsidRPr="00A66FE4">
        <w:rPr>
          <w:b/>
          <w:color w:val="000000"/>
          <w:sz w:val="22"/>
          <w:szCs w:val="22"/>
        </w:rPr>
        <w:t xml:space="preserve">C  </w:t>
      </w:r>
      <w:proofErr w:type="spellStart"/>
      <w:r w:rsidRPr="00A66FE4">
        <w:rPr>
          <w:b/>
          <w:color w:val="000000"/>
          <w:sz w:val="22"/>
          <w:szCs w:val="22"/>
        </w:rPr>
        <w:t>pada</w:t>
      </w:r>
      <w:proofErr w:type="spellEnd"/>
      <w:proofErr w:type="gramEnd"/>
      <w:r w:rsidRPr="00A66FE4">
        <w:rPr>
          <w:b/>
          <w:color w:val="000000"/>
          <w:sz w:val="22"/>
          <w:szCs w:val="22"/>
        </w:rPr>
        <w:t xml:space="preserve"> </w:t>
      </w:r>
      <w:proofErr w:type="spellStart"/>
      <w:r w:rsidRPr="00A66FE4">
        <w:rPr>
          <w:b/>
          <w:color w:val="000000"/>
          <w:sz w:val="22"/>
          <w:szCs w:val="22"/>
        </w:rPr>
        <w:t>kelompok</w:t>
      </w:r>
      <w:proofErr w:type="spellEnd"/>
      <w:r w:rsidRPr="00A66FE4">
        <w:rPr>
          <w:b/>
          <w:color w:val="000000"/>
          <w:sz w:val="22"/>
          <w:szCs w:val="22"/>
        </w:rPr>
        <w:t xml:space="preserve"> AKI </w:t>
      </w:r>
      <w:proofErr w:type="spellStart"/>
      <w:r w:rsidRPr="00A66FE4">
        <w:rPr>
          <w:b/>
          <w:color w:val="000000"/>
          <w:sz w:val="22"/>
          <w:szCs w:val="22"/>
        </w:rPr>
        <w:t>dan</w:t>
      </w:r>
      <w:proofErr w:type="spellEnd"/>
      <w:r w:rsidRPr="00A66FE4">
        <w:rPr>
          <w:b/>
          <w:color w:val="000000"/>
          <w:sz w:val="22"/>
          <w:szCs w:val="22"/>
        </w:rPr>
        <w:t xml:space="preserve"> non AKI.</w:t>
      </w:r>
    </w:p>
    <w:tbl>
      <w:tblPr>
        <w:tblStyle w:val="TableGrid"/>
        <w:tblW w:w="79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86"/>
        <w:gridCol w:w="1557"/>
        <w:gridCol w:w="2982"/>
        <w:gridCol w:w="866"/>
      </w:tblGrid>
      <w:tr w:rsidR="002D262E" w:rsidRPr="00DF07B9" w:rsidTr="00690540">
        <w:trPr>
          <w:trHeight w:val="254"/>
        </w:trPr>
        <w:tc>
          <w:tcPr>
            <w:tcW w:w="258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62E" w:rsidRPr="000B186B" w:rsidRDefault="002D262E" w:rsidP="009C3D8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0B186B">
              <w:rPr>
                <w:b/>
                <w:sz w:val="20"/>
                <w:szCs w:val="20"/>
              </w:rPr>
              <w:t>Variabel</w:t>
            </w:r>
            <w:proofErr w:type="spellEnd"/>
          </w:p>
        </w:tc>
        <w:tc>
          <w:tcPr>
            <w:tcW w:w="45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262E" w:rsidRPr="000B186B" w:rsidRDefault="002D262E" w:rsidP="009C3D8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0B186B">
              <w:rPr>
                <w:b/>
                <w:sz w:val="20"/>
                <w:szCs w:val="20"/>
              </w:rPr>
              <w:t>Kelompok</w:t>
            </w:r>
            <w:proofErr w:type="spellEnd"/>
          </w:p>
        </w:tc>
        <w:tc>
          <w:tcPr>
            <w:tcW w:w="86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62E" w:rsidRPr="000B186B" w:rsidRDefault="002D262E" w:rsidP="009C3D8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Nilai</w:t>
            </w:r>
            <w:proofErr w:type="spellEnd"/>
            <w:r>
              <w:rPr>
                <w:b/>
                <w:sz w:val="20"/>
                <w:szCs w:val="20"/>
              </w:rPr>
              <w:t xml:space="preserve"> p</w:t>
            </w:r>
          </w:p>
        </w:tc>
      </w:tr>
      <w:tr w:rsidR="002D262E" w:rsidRPr="00DF07B9" w:rsidTr="00690540">
        <w:trPr>
          <w:trHeight w:val="135"/>
        </w:trPr>
        <w:tc>
          <w:tcPr>
            <w:tcW w:w="258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D262E" w:rsidRPr="000B186B" w:rsidRDefault="002D262E" w:rsidP="009C3D8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2D262E" w:rsidRPr="000B186B" w:rsidRDefault="002D262E" w:rsidP="009C3D8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0B186B">
              <w:rPr>
                <w:b/>
                <w:sz w:val="20"/>
                <w:szCs w:val="20"/>
              </w:rPr>
              <w:t>AKI</w:t>
            </w:r>
          </w:p>
        </w:tc>
        <w:tc>
          <w:tcPr>
            <w:tcW w:w="2982" w:type="dxa"/>
            <w:tcBorders>
              <w:top w:val="single" w:sz="4" w:space="0" w:color="auto"/>
            </w:tcBorders>
          </w:tcPr>
          <w:p w:rsidR="002D262E" w:rsidRPr="000B186B" w:rsidRDefault="002D262E" w:rsidP="009C3D8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0B186B">
              <w:rPr>
                <w:b/>
                <w:sz w:val="20"/>
                <w:szCs w:val="20"/>
              </w:rPr>
              <w:t>Non AKI</w:t>
            </w:r>
          </w:p>
        </w:tc>
        <w:tc>
          <w:tcPr>
            <w:tcW w:w="866" w:type="dxa"/>
            <w:vMerge/>
            <w:tcBorders>
              <w:bottom w:val="single" w:sz="4" w:space="0" w:color="auto"/>
            </w:tcBorders>
          </w:tcPr>
          <w:p w:rsidR="002D262E" w:rsidRPr="000B186B" w:rsidRDefault="002D262E" w:rsidP="009C3D8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D262E" w:rsidRPr="00DF07B9" w:rsidTr="00690540">
        <w:trPr>
          <w:trHeight w:val="135"/>
        </w:trPr>
        <w:tc>
          <w:tcPr>
            <w:tcW w:w="258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D262E" w:rsidRPr="000B186B" w:rsidRDefault="002D262E" w:rsidP="009C3D8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2D262E" w:rsidRPr="000B186B" w:rsidRDefault="002D262E" w:rsidP="009C3D8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  <w:r w:rsidRPr="000B186B">
              <w:rPr>
                <w:b/>
                <w:sz w:val="20"/>
                <w:szCs w:val="20"/>
              </w:rPr>
              <w:t>=5</w:t>
            </w:r>
          </w:p>
        </w:tc>
        <w:tc>
          <w:tcPr>
            <w:tcW w:w="2982" w:type="dxa"/>
            <w:tcBorders>
              <w:bottom w:val="single" w:sz="4" w:space="0" w:color="auto"/>
            </w:tcBorders>
          </w:tcPr>
          <w:p w:rsidR="002D262E" w:rsidRPr="000B186B" w:rsidRDefault="002D262E" w:rsidP="009C3D8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  <w:r w:rsidRPr="000B186B">
              <w:rPr>
                <w:b/>
                <w:sz w:val="20"/>
                <w:szCs w:val="20"/>
              </w:rPr>
              <w:t>=18</w:t>
            </w:r>
          </w:p>
        </w:tc>
        <w:tc>
          <w:tcPr>
            <w:tcW w:w="866" w:type="dxa"/>
            <w:vMerge/>
            <w:tcBorders>
              <w:bottom w:val="single" w:sz="4" w:space="0" w:color="auto"/>
            </w:tcBorders>
          </w:tcPr>
          <w:p w:rsidR="002D262E" w:rsidRPr="000B186B" w:rsidRDefault="002D262E" w:rsidP="009C3D8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262E" w:rsidRPr="00DF07B9" w:rsidTr="00690540">
        <w:trPr>
          <w:trHeight w:val="254"/>
        </w:trPr>
        <w:tc>
          <w:tcPr>
            <w:tcW w:w="2586" w:type="dxa"/>
            <w:tcBorders>
              <w:top w:val="single" w:sz="4" w:space="0" w:color="auto"/>
            </w:tcBorders>
          </w:tcPr>
          <w:p w:rsidR="002D262E" w:rsidRPr="000B186B" w:rsidRDefault="002D262E" w:rsidP="009C3D8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2D262E" w:rsidRPr="000B186B" w:rsidRDefault="002D262E" w:rsidP="009C3D8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2" w:type="dxa"/>
            <w:tcBorders>
              <w:top w:val="single" w:sz="4" w:space="0" w:color="auto"/>
            </w:tcBorders>
          </w:tcPr>
          <w:p w:rsidR="002D262E" w:rsidRPr="000B186B" w:rsidRDefault="002D262E" w:rsidP="009C3D87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</w:tcBorders>
          </w:tcPr>
          <w:p w:rsidR="002D262E" w:rsidRPr="000B186B" w:rsidRDefault="002D262E" w:rsidP="009C3D8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262E" w:rsidRPr="00DF07B9" w:rsidTr="00690540">
        <w:trPr>
          <w:trHeight w:val="161"/>
        </w:trPr>
        <w:tc>
          <w:tcPr>
            <w:tcW w:w="2586" w:type="dxa"/>
          </w:tcPr>
          <w:p w:rsidR="002D262E" w:rsidRPr="000B186B" w:rsidRDefault="002D262E" w:rsidP="009C3D87">
            <w:pPr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 w:rsidRPr="000B186B">
              <w:rPr>
                <w:b/>
                <w:color w:val="000000"/>
                <w:sz w:val="20"/>
                <w:szCs w:val="20"/>
              </w:rPr>
              <w:t>Cystatin</w:t>
            </w:r>
            <w:proofErr w:type="spellEnd"/>
            <w:r w:rsidRPr="000B186B">
              <w:rPr>
                <w:b/>
                <w:color w:val="000000"/>
                <w:sz w:val="20"/>
                <w:szCs w:val="20"/>
              </w:rPr>
              <w:t xml:space="preserve"> C</w:t>
            </w:r>
          </w:p>
        </w:tc>
        <w:tc>
          <w:tcPr>
            <w:tcW w:w="1557" w:type="dxa"/>
          </w:tcPr>
          <w:p w:rsidR="002D262E" w:rsidRPr="000B186B" w:rsidRDefault="002D262E" w:rsidP="009C3D8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82" w:type="dxa"/>
          </w:tcPr>
          <w:p w:rsidR="002D262E" w:rsidRPr="000B186B" w:rsidRDefault="002D262E" w:rsidP="009C3D8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6" w:type="dxa"/>
          </w:tcPr>
          <w:p w:rsidR="002D262E" w:rsidRPr="000B186B" w:rsidRDefault="002D262E" w:rsidP="009C3D8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</w:t>
            </w:r>
            <w:r w:rsidRPr="000B186B">
              <w:rPr>
                <w:b/>
                <w:sz w:val="20"/>
                <w:szCs w:val="20"/>
              </w:rPr>
              <w:t>001**</w:t>
            </w:r>
          </w:p>
        </w:tc>
      </w:tr>
      <w:tr w:rsidR="002D262E" w:rsidRPr="00DF07B9" w:rsidTr="00690540">
        <w:trPr>
          <w:trHeight w:val="268"/>
        </w:trPr>
        <w:tc>
          <w:tcPr>
            <w:tcW w:w="2586" w:type="dxa"/>
          </w:tcPr>
          <w:p w:rsidR="002D262E" w:rsidRPr="000B186B" w:rsidRDefault="002D262E" w:rsidP="009C3D8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&gt;354,</w:t>
            </w:r>
            <w:r w:rsidRPr="000B186B">
              <w:rPr>
                <w:sz w:val="20"/>
                <w:szCs w:val="20"/>
              </w:rPr>
              <w:t>98</w:t>
            </w:r>
          </w:p>
        </w:tc>
        <w:tc>
          <w:tcPr>
            <w:tcW w:w="1557" w:type="dxa"/>
          </w:tcPr>
          <w:p w:rsidR="002D262E" w:rsidRPr="000B186B" w:rsidRDefault="002D262E" w:rsidP="009C3D8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5(100</w:t>
            </w:r>
            <w:proofErr w:type="gramStart"/>
            <w:r>
              <w:rPr>
                <w:sz w:val="20"/>
                <w:szCs w:val="20"/>
              </w:rPr>
              <w:t>,</w:t>
            </w:r>
            <w:r w:rsidRPr="000B186B">
              <w:rPr>
                <w:sz w:val="20"/>
                <w:szCs w:val="20"/>
              </w:rPr>
              <w:t>0</w:t>
            </w:r>
            <w:proofErr w:type="gramEnd"/>
            <w:r w:rsidRPr="000B186B">
              <w:rPr>
                <w:sz w:val="20"/>
                <w:szCs w:val="20"/>
              </w:rPr>
              <w:t>%)</w:t>
            </w:r>
          </w:p>
        </w:tc>
        <w:tc>
          <w:tcPr>
            <w:tcW w:w="2982" w:type="dxa"/>
          </w:tcPr>
          <w:p w:rsidR="002D262E" w:rsidRPr="000B186B" w:rsidRDefault="002D262E" w:rsidP="009C3D8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2(11</w:t>
            </w:r>
            <w:proofErr w:type="gramStart"/>
            <w:r>
              <w:rPr>
                <w:sz w:val="20"/>
                <w:szCs w:val="20"/>
              </w:rPr>
              <w:t>,</w:t>
            </w:r>
            <w:r w:rsidRPr="000B186B">
              <w:rPr>
                <w:sz w:val="20"/>
                <w:szCs w:val="20"/>
              </w:rPr>
              <w:t>1</w:t>
            </w:r>
            <w:proofErr w:type="gramEnd"/>
            <w:r w:rsidRPr="000B186B">
              <w:rPr>
                <w:sz w:val="20"/>
                <w:szCs w:val="20"/>
              </w:rPr>
              <w:t>%)</w:t>
            </w:r>
          </w:p>
        </w:tc>
        <w:tc>
          <w:tcPr>
            <w:tcW w:w="866" w:type="dxa"/>
          </w:tcPr>
          <w:p w:rsidR="002D262E" w:rsidRPr="000B186B" w:rsidRDefault="002D262E" w:rsidP="009C3D8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262E" w:rsidRPr="00DF07B9" w:rsidTr="00690540">
        <w:trPr>
          <w:trHeight w:val="254"/>
        </w:trPr>
        <w:tc>
          <w:tcPr>
            <w:tcW w:w="2586" w:type="dxa"/>
          </w:tcPr>
          <w:p w:rsidR="002D262E" w:rsidRPr="000B186B" w:rsidRDefault="002D262E" w:rsidP="009C3D87">
            <w:pPr>
              <w:spacing w:line="240" w:lineRule="auto"/>
              <w:rPr>
                <w:sz w:val="20"/>
                <w:szCs w:val="20"/>
              </w:rPr>
            </w:pPr>
            <w:r w:rsidRPr="000B186B">
              <w:rPr>
                <w:b/>
                <w:sz w:val="20"/>
                <w:szCs w:val="20"/>
              </w:rPr>
              <w:t>&lt;</w:t>
            </w:r>
            <w:r>
              <w:rPr>
                <w:sz w:val="20"/>
                <w:szCs w:val="20"/>
              </w:rPr>
              <w:t>354,</w:t>
            </w:r>
            <w:r w:rsidRPr="000B186B">
              <w:rPr>
                <w:sz w:val="20"/>
                <w:szCs w:val="20"/>
              </w:rPr>
              <w:t>98</w:t>
            </w:r>
          </w:p>
        </w:tc>
        <w:tc>
          <w:tcPr>
            <w:tcW w:w="1557" w:type="dxa"/>
          </w:tcPr>
          <w:p w:rsidR="002D262E" w:rsidRPr="000B186B" w:rsidRDefault="002D262E" w:rsidP="009C3D8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0(0</w:t>
            </w:r>
            <w:proofErr w:type="gramStart"/>
            <w:r>
              <w:rPr>
                <w:sz w:val="20"/>
                <w:szCs w:val="20"/>
              </w:rPr>
              <w:t>,</w:t>
            </w:r>
            <w:r w:rsidRPr="000B186B">
              <w:rPr>
                <w:sz w:val="20"/>
                <w:szCs w:val="20"/>
              </w:rPr>
              <w:t>0</w:t>
            </w:r>
            <w:proofErr w:type="gramEnd"/>
            <w:r w:rsidRPr="000B186B">
              <w:rPr>
                <w:sz w:val="20"/>
                <w:szCs w:val="20"/>
              </w:rPr>
              <w:t>%)</w:t>
            </w:r>
          </w:p>
        </w:tc>
        <w:tc>
          <w:tcPr>
            <w:tcW w:w="2982" w:type="dxa"/>
          </w:tcPr>
          <w:p w:rsidR="002D262E" w:rsidRPr="000B186B" w:rsidRDefault="002D262E" w:rsidP="009C3D8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16(88</w:t>
            </w:r>
            <w:proofErr w:type="gramStart"/>
            <w:r>
              <w:rPr>
                <w:sz w:val="20"/>
                <w:szCs w:val="20"/>
              </w:rPr>
              <w:t>,</w:t>
            </w:r>
            <w:r w:rsidRPr="000B186B">
              <w:rPr>
                <w:sz w:val="20"/>
                <w:szCs w:val="20"/>
              </w:rPr>
              <w:t>9</w:t>
            </w:r>
            <w:proofErr w:type="gramEnd"/>
            <w:r w:rsidRPr="000B186B">
              <w:rPr>
                <w:sz w:val="20"/>
                <w:szCs w:val="20"/>
              </w:rPr>
              <w:t>%)</w:t>
            </w:r>
          </w:p>
        </w:tc>
        <w:tc>
          <w:tcPr>
            <w:tcW w:w="866" w:type="dxa"/>
          </w:tcPr>
          <w:p w:rsidR="002D262E" w:rsidRPr="000B186B" w:rsidRDefault="002D262E" w:rsidP="009C3D8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262E" w:rsidRPr="00DF07B9" w:rsidTr="00690540">
        <w:trPr>
          <w:trHeight w:val="268"/>
        </w:trPr>
        <w:tc>
          <w:tcPr>
            <w:tcW w:w="2586" w:type="dxa"/>
            <w:tcBorders>
              <w:bottom w:val="single" w:sz="4" w:space="0" w:color="auto"/>
            </w:tcBorders>
          </w:tcPr>
          <w:p w:rsidR="002D262E" w:rsidRPr="000B186B" w:rsidRDefault="002D262E" w:rsidP="002D262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2D262E" w:rsidRPr="000B186B" w:rsidRDefault="002D262E" w:rsidP="002D262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82" w:type="dxa"/>
            <w:tcBorders>
              <w:bottom w:val="single" w:sz="4" w:space="0" w:color="auto"/>
            </w:tcBorders>
          </w:tcPr>
          <w:p w:rsidR="002D262E" w:rsidRPr="000B186B" w:rsidRDefault="002D262E" w:rsidP="002D262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2D262E" w:rsidRPr="000B186B" w:rsidRDefault="002D262E" w:rsidP="002D262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2D262E" w:rsidRDefault="002D262E" w:rsidP="002D262E">
      <w:pPr>
        <w:ind w:left="993" w:hanging="993"/>
        <w:rPr>
          <w:sz w:val="18"/>
          <w:szCs w:val="18"/>
        </w:rPr>
      </w:pPr>
      <w:proofErr w:type="spellStart"/>
      <w:r w:rsidRPr="000B186B">
        <w:rPr>
          <w:sz w:val="18"/>
          <w:szCs w:val="18"/>
        </w:rPr>
        <w:t>Keterangan</w:t>
      </w:r>
      <w:proofErr w:type="spellEnd"/>
      <w:r w:rsidRPr="000B186B">
        <w:rPr>
          <w:sz w:val="18"/>
          <w:szCs w:val="18"/>
        </w:rPr>
        <w:t xml:space="preserve"> : Data </w:t>
      </w:r>
      <w:proofErr w:type="spellStart"/>
      <w:r w:rsidRPr="000B186B">
        <w:rPr>
          <w:sz w:val="18"/>
          <w:szCs w:val="18"/>
        </w:rPr>
        <w:t>kategorik</w:t>
      </w:r>
      <w:proofErr w:type="spellEnd"/>
      <w:r w:rsidRPr="000B186B">
        <w:rPr>
          <w:sz w:val="18"/>
          <w:szCs w:val="18"/>
        </w:rPr>
        <w:t xml:space="preserve"> </w:t>
      </w:r>
      <w:proofErr w:type="spellStart"/>
      <w:r w:rsidRPr="000B186B">
        <w:rPr>
          <w:sz w:val="18"/>
          <w:szCs w:val="18"/>
        </w:rPr>
        <w:t>nilai</w:t>
      </w:r>
      <w:proofErr w:type="spellEnd"/>
      <w:r w:rsidRPr="000B186B">
        <w:rPr>
          <w:sz w:val="18"/>
          <w:szCs w:val="18"/>
        </w:rPr>
        <w:t xml:space="preserve"> p </w:t>
      </w:r>
      <w:proofErr w:type="spellStart"/>
      <w:r w:rsidRPr="000B186B">
        <w:rPr>
          <w:sz w:val="18"/>
          <w:szCs w:val="18"/>
        </w:rPr>
        <w:t>dihitung</w:t>
      </w:r>
      <w:proofErr w:type="spellEnd"/>
      <w:r w:rsidRPr="000B186B">
        <w:rPr>
          <w:sz w:val="18"/>
          <w:szCs w:val="18"/>
        </w:rPr>
        <w:t xml:space="preserve"> </w:t>
      </w:r>
      <w:proofErr w:type="spellStart"/>
      <w:r w:rsidRPr="000B186B">
        <w:rPr>
          <w:sz w:val="18"/>
          <w:szCs w:val="18"/>
        </w:rPr>
        <w:t>berdasarkan</w:t>
      </w:r>
      <w:proofErr w:type="spellEnd"/>
      <w:r w:rsidRPr="000B186B">
        <w:rPr>
          <w:sz w:val="18"/>
          <w:szCs w:val="18"/>
        </w:rPr>
        <w:t xml:space="preserve"> </w:t>
      </w:r>
      <w:proofErr w:type="spellStart"/>
      <w:r w:rsidRPr="000B186B">
        <w:rPr>
          <w:sz w:val="18"/>
          <w:szCs w:val="18"/>
        </w:rPr>
        <w:t>uji</w:t>
      </w:r>
      <w:proofErr w:type="spellEnd"/>
      <w:r w:rsidRPr="000B186B">
        <w:rPr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Chi </w:t>
      </w:r>
      <w:r w:rsidRPr="000B186B">
        <w:rPr>
          <w:i/>
          <w:sz w:val="18"/>
          <w:szCs w:val="18"/>
        </w:rPr>
        <w:t xml:space="preserve">Square </w:t>
      </w:r>
      <w:proofErr w:type="spellStart"/>
      <w:r w:rsidRPr="000B186B">
        <w:rPr>
          <w:sz w:val="18"/>
          <w:szCs w:val="18"/>
        </w:rPr>
        <w:t>dengan</w:t>
      </w:r>
      <w:proofErr w:type="spellEnd"/>
      <w:r w:rsidRPr="000B186B">
        <w:rPr>
          <w:sz w:val="18"/>
          <w:szCs w:val="18"/>
        </w:rPr>
        <w:t xml:space="preserve"> alternative </w:t>
      </w:r>
      <w:proofErr w:type="spellStart"/>
      <w:r w:rsidRPr="000B186B">
        <w:rPr>
          <w:sz w:val="18"/>
          <w:szCs w:val="18"/>
        </w:rPr>
        <w:t>uji</w:t>
      </w:r>
      <w:proofErr w:type="spellEnd"/>
      <w:r w:rsidRPr="000B186B">
        <w:rPr>
          <w:sz w:val="18"/>
          <w:szCs w:val="18"/>
        </w:rPr>
        <w:t xml:space="preserve"> </w:t>
      </w:r>
      <w:proofErr w:type="spellStart"/>
      <w:r w:rsidRPr="000B186B">
        <w:rPr>
          <w:i/>
          <w:sz w:val="18"/>
          <w:szCs w:val="18"/>
          <w:lang w:val="en-SG"/>
        </w:rPr>
        <w:t>Kolmogorov</w:t>
      </w:r>
      <w:proofErr w:type="spellEnd"/>
      <w:r w:rsidRPr="000B186B">
        <w:rPr>
          <w:i/>
          <w:sz w:val="18"/>
          <w:szCs w:val="18"/>
          <w:lang w:val="en-SG"/>
        </w:rPr>
        <w:t xml:space="preserve"> Smirnov</w:t>
      </w:r>
      <w:r w:rsidRPr="000B186B">
        <w:rPr>
          <w:sz w:val="18"/>
          <w:szCs w:val="18"/>
        </w:rPr>
        <w:t xml:space="preserve"> </w:t>
      </w:r>
      <w:proofErr w:type="spellStart"/>
      <w:r w:rsidRPr="000B186B">
        <w:rPr>
          <w:sz w:val="18"/>
          <w:szCs w:val="18"/>
        </w:rPr>
        <w:t>dan</w:t>
      </w:r>
      <w:proofErr w:type="spellEnd"/>
      <w:r w:rsidRPr="000B186B">
        <w:rPr>
          <w:i/>
          <w:sz w:val="18"/>
          <w:szCs w:val="18"/>
        </w:rPr>
        <w:t xml:space="preserve"> Exact Fisher </w:t>
      </w:r>
      <w:proofErr w:type="spellStart"/>
      <w:r w:rsidRPr="000B186B">
        <w:rPr>
          <w:sz w:val="18"/>
          <w:szCs w:val="18"/>
        </w:rPr>
        <w:t>apabila</w:t>
      </w:r>
      <w:proofErr w:type="spellEnd"/>
      <w:r w:rsidRPr="000B186B">
        <w:rPr>
          <w:sz w:val="18"/>
          <w:szCs w:val="18"/>
        </w:rPr>
        <w:t xml:space="preserve"> </w:t>
      </w:r>
      <w:proofErr w:type="spellStart"/>
      <w:r w:rsidRPr="000B186B">
        <w:rPr>
          <w:sz w:val="18"/>
          <w:szCs w:val="18"/>
        </w:rPr>
        <w:t>syarat</w:t>
      </w:r>
      <w:proofErr w:type="spellEnd"/>
      <w:r w:rsidRPr="000B186B">
        <w:rPr>
          <w:sz w:val="18"/>
          <w:szCs w:val="18"/>
        </w:rPr>
        <w:t xml:space="preserve"> </w:t>
      </w:r>
      <w:proofErr w:type="spellStart"/>
      <w:r w:rsidRPr="000B186B">
        <w:rPr>
          <w:sz w:val="18"/>
          <w:szCs w:val="18"/>
        </w:rPr>
        <w:t>dari</w:t>
      </w:r>
      <w:proofErr w:type="spellEnd"/>
      <w:r>
        <w:rPr>
          <w:i/>
          <w:sz w:val="18"/>
          <w:szCs w:val="18"/>
        </w:rPr>
        <w:t xml:space="preserve"> Chi </w:t>
      </w:r>
      <w:r w:rsidRPr="000B186B">
        <w:rPr>
          <w:i/>
          <w:sz w:val="18"/>
          <w:szCs w:val="18"/>
        </w:rPr>
        <w:t xml:space="preserve">Square </w:t>
      </w:r>
      <w:proofErr w:type="spellStart"/>
      <w:r w:rsidRPr="000B186B">
        <w:rPr>
          <w:sz w:val="18"/>
          <w:szCs w:val="18"/>
        </w:rPr>
        <w:t>tidak</w:t>
      </w:r>
      <w:proofErr w:type="spellEnd"/>
      <w:r w:rsidRPr="000B186B">
        <w:rPr>
          <w:sz w:val="18"/>
          <w:szCs w:val="18"/>
        </w:rPr>
        <w:t xml:space="preserve"> </w:t>
      </w:r>
      <w:proofErr w:type="spellStart"/>
      <w:r w:rsidRPr="000B186B">
        <w:rPr>
          <w:sz w:val="18"/>
          <w:szCs w:val="18"/>
        </w:rPr>
        <w:t>terpenuhi.Nilai</w:t>
      </w:r>
      <w:proofErr w:type="spellEnd"/>
      <w:r w:rsidRPr="000B186B">
        <w:rPr>
          <w:sz w:val="18"/>
          <w:szCs w:val="18"/>
        </w:rPr>
        <w:t xml:space="preserve"> </w:t>
      </w:r>
      <w:proofErr w:type="spellStart"/>
      <w:r w:rsidRPr="000B186B">
        <w:rPr>
          <w:sz w:val="18"/>
          <w:szCs w:val="18"/>
        </w:rPr>
        <w:t>kemaknaan</w:t>
      </w:r>
      <w:proofErr w:type="spellEnd"/>
      <w:r w:rsidRPr="000B186B">
        <w:rPr>
          <w:sz w:val="18"/>
          <w:szCs w:val="18"/>
        </w:rPr>
        <w:t xml:space="preserve"> </w:t>
      </w:r>
      <w:proofErr w:type="spellStart"/>
      <w:r w:rsidRPr="000B186B">
        <w:rPr>
          <w:sz w:val="18"/>
          <w:szCs w:val="18"/>
        </w:rPr>
        <w:t>berdasarkan</w:t>
      </w:r>
      <w:proofErr w:type="spellEnd"/>
      <w:r w:rsidRPr="000B186B">
        <w:rPr>
          <w:sz w:val="18"/>
          <w:szCs w:val="18"/>
        </w:rPr>
        <w:t xml:space="preserve"> </w:t>
      </w:r>
      <w:proofErr w:type="spellStart"/>
      <w:r w:rsidRPr="000B186B">
        <w:rPr>
          <w:sz w:val="18"/>
          <w:szCs w:val="18"/>
        </w:rPr>
        <w:t>nilai</w:t>
      </w:r>
      <w:proofErr w:type="spellEnd"/>
      <w:r w:rsidRPr="000B186B">
        <w:rPr>
          <w:sz w:val="18"/>
          <w:szCs w:val="18"/>
        </w:rPr>
        <w:t xml:space="preserve"> p&lt;0,05 .</w:t>
      </w:r>
      <w:proofErr w:type="spellStart"/>
      <w:r w:rsidRPr="000B186B">
        <w:rPr>
          <w:sz w:val="18"/>
          <w:szCs w:val="18"/>
        </w:rPr>
        <w:t>Tanda</w:t>
      </w:r>
      <w:proofErr w:type="spellEnd"/>
      <w:r w:rsidRPr="000B186B">
        <w:rPr>
          <w:sz w:val="18"/>
          <w:szCs w:val="18"/>
        </w:rPr>
        <w:t xml:space="preserve">* </w:t>
      </w:r>
      <w:proofErr w:type="spellStart"/>
      <w:r w:rsidRPr="000B186B">
        <w:rPr>
          <w:sz w:val="18"/>
          <w:szCs w:val="18"/>
        </w:rPr>
        <w:t>menunjukkan</w:t>
      </w:r>
      <w:proofErr w:type="spellEnd"/>
      <w:r w:rsidRPr="000B186B">
        <w:rPr>
          <w:sz w:val="18"/>
          <w:szCs w:val="18"/>
        </w:rPr>
        <w:t xml:space="preserve"> </w:t>
      </w:r>
      <w:proofErr w:type="spellStart"/>
      <w:r w:rsidRPr="000B186B">
        <w:rPr>
          <w:sz w:val="18"/>
          <w:szCs w:val="18"/>
        </w:rPr>
        <w:t>nilai</w:t>
      </w:r>
      <w:proofErr w:type="spellEnd"/>
      <w:r w:rsidRPr="000B186B">
        <w:rPr>
          <w:sz w:val="18"/>
          <w:szCs w:val="18"/>
        </w:rPr>
        <w:t xml:space="preserve"> p&lt;0,05 </w:t>
      </w:r>
      <w:proofErr w:type="spellStart"/>
      <w:r w:rsidRPr="000B186B">
        <w:rPr>
          <w:sz w:val="18"/>
          <w:szCs w:val="18"/>
        </w:rPr>
        <w:t>artinya</w:t>
      </w:r>
      <w:proofErr w:type="spellEnd"/>
      <w:r w:rsidRPr="000B186B">
        <w:rPr>
          <w:sz w:val="18"/>
          <w:szCs w:val="18"/>
        </w:rPr>
        <w:t xml:space="preserve"> </w:t>
      </w:r>
      <w:proofErr w:type="spellStart"/>
      <w:r w:rsidRPr="000B186B">
        <w:rPr>
          <w:sz w:val="18"/>
          <w:szCs w:val="18"/>
        </w:rPr>
        <w:t>signifkan</w:t>
      </w:r>
      <w:proofErr w:type="spellEnd"/>
      <w:r w:rsidRPr="000B186B">
        <w:rPr>
          <w:sz w:val="18"/>
          <w:szCs w:val="18"/>
        </w:rPr>
        <w:t xml:space="preserve"> </w:t>
      </w:r>
      <w:proofErr w:type="spellStart"/>
      <w:r w:rsidRPr="000B186B">
        <w:rPr>
          <w:sz w:val="18"/>
          <w:szCs w:val="18"/>
        </w:rPr>
        <w:t>atau</w:t>
      </w:r>
      <w:proofErr w:type="spellEnd"/>
      <w:r w:rsidRPr="000B186B">
        <w:rPr>
          <w:sz w:val="18"/>
          <w:szCs w:val="18"/>
        </w:rPr>
        <w:t xml:space="preserve"> </w:t>
      </w:r>
      <w:proofErr w:type="spellStart"/>
      <w:r w:rsidRPr="000B186B">
        <w:rPr>
          <w:sz w:val="18"/>
          <w:szCs w:val="18"/>
        </w:rPr>
        <w:t>bermakna</w:t>
      </w:r>
      <w:proofErr w:type="spellEnd"/>
      <w:r w:rsidRPr="000B186B">
        <w:rPr>
          <w:sz w:val="18"/>
          <w:szCs w:val="18"/>
        </w:rPr>
        <w:t xml:space="preserve"> </w:t>
      </w:r>
      <w:proofErr w:type="spellStart"/>
      <w:r w:rsidRPr="000B186B">
        <w:rPr>
          <w:sz w:val="18"/>
          <w:szCs w:val="18"/>
        </w:rPr>
        <w:t>secara</w:t>
      </w:r>
      <w:proofErr w:type="spellEnd"/>
      <w:r w:rsidRPr="000B186B">
        <w:rPr>
          <w:sz w:val="18"/>
          <w:szCs w:val="18"/>
        </w:rPr>
        <w:t xml:space="preserve"> </w:t>
      </w:r>
      <w:proofErr w:type="spellStart"/>
      <w:r w:rsidRPr="000B186B">
        <w:rPr>
          <w:sz w:val="18"/>
          <w:szCs w:val="18"/>
        </w:rPr>
        <w:t>statistik</w:t>
      </w:r>
      <w:proofErr w:type="spellEnd"/>
      <w:r w:rsidRPr="000B186B">
        <w:rPr>
          <w:sz w:val="18"/>
          <w:szCs w:val="18"/>
        </w:rPr>
        <w:t xml:space="preserve">.  </w:t>
      </w:r>
    </w:p>
    <w:p w:rsidR="002D262E" w:rsidRPr="009C3D87" w:rsidRDefault="002D262E" w:rsidP="009C3D87">
      <w:pPr>
        <w:ind w:firstLine="0"/>
        <w:rPr>
          <w:sz w:val="18"/>
          <w:szCs w:val="18"/>
          <w:lang w:val="id-ID"/>
        </w:rPr>
      </w:pPr>
    </w:p>
    <w:p w:rsidR="002D262E" w:rsidRPr="00710A69" w:rsidRDefault="002D262E" w:rsidP="002D262E">
      <w:proofErr w:type="spellStart"/>
      <w:r w:rsidRPr="00710A69">
        <w:t>Sensitivitas</w:t>
      </w:r>
      <w:proofErr w:type="spellEnd"/>
      <w:r w:rsidRPr="00710A69">
        <w:t xml:space="preserve"> = a</w:t>
      </w:r>
      <w:proofErr w:type="gramStart"/>
      <w:r w:rsidRPr="00710A69">
        <w:t>/(</w:t>
      </w:r>
      <w:proofErr w:type="spellStart"/>
      <w:proofErr w:type="gramEnd"/>
      <w:r w:rsidRPr="00710A69">
        <w:t>a+c</w:t>
      </w:r>
      <w:proofErr w:type="spellEnd"/>
      <w:r w:rsidRPr="00710A69">
        <w:t>)</w:t>
      </w:r>
      <w:r>
        <w:t xml:space="preserve"> = 5/5x 100% = 100,</w:t>
      </w:r>
      <w:r w:rsidRPr="00710A69">
        <w:t>0%</w:t>
      </w:r>
    </w:p>
    <w:p w:rsidR="002D262E" w:rsidRPr="00710A69" w:rsidRDefault="002D262E" w:rsidP="002D262E">
      <w:proofErr w:type="spellStart"/>
      <w:r w:rsidRPr="00710A69">
        <w:t>Spesifisitas</w:t>
      </w:r>
      <w:proofErr w:type="spellEnd"/>
      <w:r w:rsidRPr="00710A69">
        <w:t xml:space="preserve"> </w:t>
      </w:r>
      <w:proofErr w:type="gramStart"/>
      <w:r>
        <w:t>=  d</w:t>
      </w:r>
      <w:proofErr w:type="gramEnd"/>
      <w:r>
        <w:t>/(</w:t>
      </w:r>
      <w:proofErr w:type="spellStart"/>
      <w:r>
        <w:t>b+d</w:t>
      </w:r>
      <w:proofErr w:type="spellEnd"/>
      <w:r>
        <w:t>)  = 16/18 x 100% = 88,</w:t>
      </w:r>
      <w:r w:rsidRPr="00710A69">
        <w:t>9%</w:t>
      </w:r>
    </w:p>
    <w:p w:rsidR="002D262E" w:rsidRPr="00710A69" w:rsidRDefault="002D262E" w:rsidP="002D262E">
      <w:pPr>
        <w:rPr>
          <w:bCs/>
        </w:rPr>
      </w:pPr>
      <w:proofErr w:type="spellStart"/>
      <w:r>
        <w:rPr>
          <w:bCs/>
        </w:rPr>
        <w:t>Nilai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</w:t>
      </w:r>
      <w:r w:rsidRPr="00710A69">
        <w:rPr>
          <w:bCs/>
        </w:rPr>
        <w:t>uga</w:t>
      </w:r>
      <w:proofErr w:type="spellEnd"/>
      <w:r w:rsidRPr="00710A69">
        <w:rPr>
          <w:bCs/>
        </w:rPr>
        <w:t xml:space="preserve"> </w:t>
      </w:r>
      <w:proofErr w:type="spellStart"/>
      <w:r w:rsidRPr="00710A69">
        <w:rPr>
          <w:bCs/>
        </w:rPr>
        <w:t>posi</w:t>
      </w:r>
      <w:r>
        <w:rPr>
          <w:bCs/>
        </w:rPr>
        <w:t>tif</w:t>
      </w:r>
      <w:proofErr w:type="spellEnd"/>
      <w:r>
        <w:rPr>
          <w:bCs/>
        </w:rPr>
        <w:t xml:space="preserve"> =   a</w:t>
      </w:r>
      <w:proofErr w:type="gramStart"/>
      <w:r>
        <w:rPr>
          <w:bCs/>
        </w:rPr>
        <w:t>/(</w:t>
      </w:r>
      <w:proofErr w:type="spellStart"/>
      <w:proofErr w:type="gramEnd"/>
      <w:r>
        <w:rPr>
          <w:bCs/>
        </w:rPr>
        <w:t>a+b</w:t>
      </w:r>
      <w:proofErr w:type="spellEnd"/>
      <w:r>
        <w:rPr>
          <w:bCs/>
        </w:rPr>
        <w:t>) = 5/7x100% = 71,</w:t>
      </w:r>
      <w:r w:rsidRPr="00710A69">
        <w:rPr>
          <w:bCs/>
        </w:rPr>
        <w:t>4%</w:t>
      </w:r>
    </w:p>
    <w:p w:rsidR="002D262E" w:rsidRPr="00710A69" w:rsidRDefault="002D262E" w:rsidP="002D262E">
      <w:pPr>
        <w:rPr>
          <w:bCs/>
        </w:rPr>
      </w:pPr>
      <w:proofErr w:type="spellStart"/>
      <w:r w:rsidRPr="00710A69">
        <w:rPr>
          <w:bCs/>
        </w:rPr>
        <w:t>Nilai</w:t>
      </w:r>
      <w:proofErr w:type="spellEnd"/>
      <w:r w:rsidRPr="00710A69">
        <w:rPr>
          <w:bCs/>
        </w:rPr>
        <w:t xml:space="preserve"> </w:t>
      </w:r>
      <w:proofErr w:type="spellStart"/>
      <w:r w:rsidRPr="00710A69">
        <w:rPr>
          <w:bCs/>
        </w:rPr>
        <w:t>Duga</w:t>
      </w:r>
      <w:proofErr w:type="spellEnd"/>
      <w:r w:rsidRPr="00710A69">
        <w:rPr>
          <w:bCs/>
        </w:rPr>
        <w:t xml:space="preserve"> </w:t>
      </w:r>
      <w:proofErr w:type="spellStart"/>
      <w:r w:rsidRPr="00710A69">
        <w:rPr>
          <w:bCs/>
        </w:rPr>
        <w:t>Negatif</w:t>
      </w:r>
      <w:proofErr w:type="spellEnd"/>
      <w:proofErr w:type="gramStart"/>
      <w:r>
        <w:rPr>
          <w:bCs/>
        </w:rPr>
        <w:t>=  d</w:t>
      </w:r>
      <w:proofErr w:type="gramEnd"/>
      <w:r>
        <w:rPr>
          <w:bCs/>
        </w:rPr>
        <w:t>/(</w:t>
      </w:r>
      <w:proofErr w:type="spellStart"/>
      <w:r>
        <w:rPr>
          <w:bCs/>
        </w:rPr>
        <w:t>c+d</w:t>
      </w:r>
      <w:proofErr w:type="spellEnd"/>
      <w:r>
        <w:rPr>
          <w:bCs/>
        </w:rPr>
        <w:t>) = 16/16 x 100% =100,</w:t>
      </w:r>
      <w:r w:rsidRPr="00710A69">
        <w:rPr>
          <w:bCs/>
        </w:rPr>
        <w:t>0%</w:t>
      </w:r>
    </w:p>
    <w:p w:rsidR="002D262E" w:rsidRPr="00710A69" w:rsidRDefault="002D262E" w:rsidP="002D262E">
      <w:proofErr w:type="spellStart"/>
      <w:r w:rsidRPr="00710A69">
        <w:rPr>
          <w:bCs/>
        </w:rPr>
        <w:t>Akura</w:t>
      </w:r>
      <w:r>
        <w:rPr>
          <w:bCs/>
        </w:rPr>
        <w:t>si</w:t>
      </w:r>
      <w:proofErr w:type="spellEnd"/>
      <w:r>
        <w:rPr>
          <w:bCs/>
        </w:rPr>
        <w:t xml:space="preserve"> = (</w:t>
      </w:r>
      <w:proofErr w:type="spellStart"/>
      <w:r>
        <w:rPr>
          <w:bCs/>
        </w:rPr>
        <w:t>a+d</w:t>
      </w:r>
      <w:proofErr w:type="spellEnd"/>
      <w:r>
        <w:rPr>
          <w:bCs/>
        </w:rPr>
        <w:t>)/N = 21/23x 100% = 91</w:t>
      </w:r>
      <w:proofErr w:type="gramStart"/>
      <w:r>
        <w:rPr>
          <w:bCs/>
        </w:rPr>
        <w:t>,</w:t>
      </w:r>
      <w:r w:rsidRPr="00710A69">
        <w:rPr>
          <w:bCs/>
        </w:rPr>
        <w:t>3</w:t>
      </w:r>
      <w:proofErr w:type="gramEnd"/>
      <w:r w:rsidRPr="00710A69">
        <w:rPr>
          <w:bCs/>
        </w:rPr>
        <w:t xml:space="preserve"> % </w:t>
      </w:r>
      <w:bookmarkStart w:id="0" w:name="_GoBack"/>
      <w:bookmarkEnd w:id="0"/>
    </w:p>
    <w:p w:rsidR="002D262E" w:rsidRPr="00241B7B" w:rsidRDefault="002D262E" w:rsidP="002D262E">
      <w:proofErr w:type="spellStart"/>
      <w:proofErr w:type="gramStart"/>
      <w:r w:rsidRPr="00DF07B9">
        <w:t>Tabel</w:t>
      </w:r>
      <w:proofErr w:type="spellEnd"/>
      <w:r w:rsidRPr="00DF07B9">
        <w:t xml:space="preserve"> 4.4 </w:t>
      </w:r>
      <w:proofErr w:type="spellStart"/>
      <w:r w:rsidRPr="00DF07B9">
        <w:t>menjelaskan</w:t>
      </w:r>
      <w:proofErr w:type="spellEnd"/>
      <w:r>
        <w:rPr>
          <w:lang w:val="id-ID"/>
        </w:rPr>
        <w:t xml:space="preserve"> </w:t>
      </w:r>
      <w:proofErr w:type="spellStart"/>
      <w:r w:rsidRPr="00DF07B9">
        <w:t>perbandingan</w:t>
      </w:r>
      <w:proofErr w:type="spellEnd"/>
      <w:r>
        <w:rPr>
          <w:lang w:val="id-ID"/>
        </w:rPr>
        <w:t xml:space="preserve"> </w:t>
      </w:r>
      <w:proofErr w:type="spellStart"/>
      <w:r w:rsidRPr="00DF07B9">
        <w:t>antara</w:t>
      </w:r>
      <w:proofErr w:type="spellEnd"/>
      <w:r>
        <w:rPr>
          <w:lang w:val="id-ID"/>
        </w:rPr>
        <w:t xml:space="preserve"> </w:t>
      </w:r>
      <w:proofErr w:type="spellStart"/>
      <w:r w:rsidRPr="00B14D04">
        <w:rPr>
          <w:i/>
        </w:rPr>
        <w:t>cystatin</w:t>
      </w:r>
      <w:proofErr w:type="spellEnd"/>
      <w:r>
        <w:rPr>
          <w:i/>
          <w:lang w:val="id-ID"/>
        </w:rPr>
        <w:t xml:space="preserve"> </w:t>
      </w:r>
      <w:r w:rsidRPr="00DF07B9">
        <w:t>C</w:t>
      </w:r>
      <w:r>
        <w:rPr>
          <w:lang w:val="id-ID"/>
        </w:rPr>
        <w:t xml:space="preserve"> </w:t>
      </w:r>
      <w:proofErr w:type="spellStart"/>
      <w:r w:rsidRPr="00DF07B9">
        <w:t>pada</w:t>
      </w:r>
      <w:proofErr w:type="spellEnd"/>
      <w:r>
        <w:rPr>
          <w:lang w:val="id-ID"/>
        </w:rPr>
        <w:t xml:space="preserve"> </w:t>
      </w:r>
      <w:proofErr w:type="spellStart"/>
      <w:r>
        <w:t>kelompok</w:t>
      </w:r>
      <w:proofErr w:type="spellEnd"/>
      <w:r>
        <w:t xml:space="preserve"> AKI </w:t>
      </w:r>
      <w:proofErr w:type="spellStart"/>
      <w:r>
        <w:t>dan</w:t>
      </w:r>
      <w:proofErr w:type="spellEnd"/>
      <w:r>
        <w:t xml:space="preserve"> Non AKI</w:t>
      </w:r>
      <w:r w:rsidRPr="00DF07B9">
        <w:t>.</w:t>
      </w:r>
      <w:proofErr w:type="gramEnd"/>
      <w:r w:rsidRPr="00DF07B9">
        <w:t xml:space="preserve"> </w:t>
      </w:r>
      <w:proofErr w:type="spellStart"/>
      <w:r w:rsidRPr="00DF07B9">
        <w:t>Untuk</w:t>
      </w:r>
      <w:proofErr w:type="spellEnd"/>
      <w:r>
        <w:rPr>
          <w:lang w:val="id-ID"/>
        </w:rPr>
        <w:t xml:space="preserve"> </w:t>
      </w:r>
      <w:proofErr w:type="spellStart"/>
      <w:r w:rsidRPr="00B14D04">
        <w:rPr>
          <w:i/>
        </w:rPr>
        <w:t>cystatin</w:t>
      </w:r>
      <w:proofErr w:type="spellEnd"/>
      <w:r w:rsidRPr="00DF07B9">
        <w:t xml:space="preserve"> C</w:t>
      </w:r>
      <w:r>
        <w:rPr>
          <w:lang w:val="id-ID"/>
        </w:rPr>
        <w:t xml:space="preserve"> </w:t>
      </w:r>
      <w:r w:rsidRPr="00DF07B9">
        <w:rPr>
          <w:color w:val="000000"/>
        </w:rPr>
        <w:t>&gt;</w:t>
      </w:r>
      <w:r>
        <w:t>354,</w:t>
      </w:r>
      <w:r w:rsidRPr="00DF07B9">
        <w:t>9</w:t>
      </w:r>
      <w:r>
        <w:t xml:space="preserve">7 </w:t>
      </w:r>
      <w:proofErr w:type="spellStart"/>
      <w:r w:rsidRPr="00DF07B9">
        <w:t>pada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 xml:space="preserve"> AKI  </w:t>
      </w:r>
      <w:proofErr w:type="spellStart"/>
      <w:r w:rsidRPr="00DF07B9">
        <w:t>sebanyak</w:t>
      </w:r>
      <w:proofErr w:type="spellEnd"/>
      <w:r>
        <w:t xml:space="preserve"> 5 </w:t>
      </w:r>
      <w:proofErr w:type="spellStart"/>
      <w:r w:rsidRPr="00DF07B9">
        <w:t>atau</w:t>
      </w:r>
      <w:proofErr w:type="spellEnd"/>
      <w:r>
        <w:rPr>
          <w:lang w:val="id-ID"/>
        </w:rPr>
        <w:t xml:space="preserve"> </w:t>
      </w:r>
      <w:proofErr w:type="spellStart"/>
      <w:r>
        <w:t>sebesar</w:t>
      </w:r>
      <w:proofErr w:type="spellEnd"/>
      <w:r>
        <w:t xml:space="preserve"> 100,</w:t>
      </w:r>
      <w:r w:rsidRPr="00DF07B9">
        <w:t xml:space="preserve">0% </w:t>
      </w:r>
      <w:proofErr w:type="spellStart"/>
      <w:r w:rsidRPr="00DF07B9">
        <w:t>dan</w:t>
      </w:r>
      <w:proofErr w:type="spellEnd"/>
      <w:r>
        <w:rPr>
          <w:lang w:val="id-ID"/>
        </w:rPr>
        <w:t xml:space="preserve"> </w:t>
      </w:r>
      <w:proofErr w:type="spellStart"/>
      <w:r w:rsidRPr="00B14D04">
        <w:rPr>
          <w:i/>
        </w:rPr>
        <w:t>cystatin</w:t>
      </w:r>
      <w:proofErr w:type="spellEnd"/>
      <w:r>
        <w:rPr>
          <w:i/>
          <w:lang w:val="id-ID"/>
        </w:rPr>
        <w:t xml:space="preserve"> </w:t>
      </w:r>
      <w:r w:rsidRPr="00DF07B9">
        <w:t>C</w:t>
      </w:r>
      <w:r w:rsidRPr="00DF07B9">
        <w:rPr>
          <w:color w:val="000000"/>
        </w:rPr>
        <w:t>&lt;</w:t>
      </w:r>
      <w:r>
        <w:t>354,</w:t>
      </w:r>
      <w:r w:rsidRPr="00DF07B9">
        <w:t>9</w:t>
      </w:r>
      <w:r>
        <w:t xml:space="preserve">7 </w:t>
      </w:r>
      <w:proofErr w:type="spellStart"/>
      <w:r w:rsidRPr="00DF07B9">
        <w:t>sebanyak</w:t>
      </w:r>
      <w:proofErr w:type="spellEnd"/>
      <w:r w:rsidRPr="00DF07B9">
        <w:t xml:space="preserve"> 0 </w:t>
      </w:r>
      <w:proofErr w:type="spellStart"/>
      <w:r w:rsidRPr="00DF07B9">
        <w:t>atau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0,0%, </w:t>
      </w:r>
      <w:proofErr w:type="spellStart"/>
      <w:r w:rsidRPr="00DF07B9">
        <w:t>sedangkan</w:t>
      </w:r>
      <w:proofErr w:type="spellEnd"/>
      <w:r>
        <w:t xml:space="preserve"> </w:t>
      </w:r>
      <w:proofErr w:type="spellStart"/>
      <w:r>
        <w:t>u</w:t>
      </w:r>
      <w:r w:rsidRPr="00DF07B9">
        <w:t>ntuk</w:t>
      </w:r>
      <w:proofErr w:type="spellEnd"/>
      <w:r>
        <w:rPr>
          <w:lang w:val="id-ID"/>
        </w:rPr>
        <w:t xml:space="preserve"> </w:t>
      </w:r>
      <w:proofErr w:type="spellStart"/>
      <w:r w:rsidRPr="00B14D04">
        <w:rPr>
          <w:i/>
        </w:rPr>
        <w:t>cystatin</w:t>
      </w:r>
      <w:proofErr w:type="spellEnd"/>
      <w:r w:rsidRPr="00DF07B9">
        <w:t xml:space="preserve"> C</w:t>
      </w:r>
      <w:r w:rsidRPr="00DF07B9">
        <w:rPr>
          <w:color w:val="000000"/>
        </w:rPr>
        <w:t>&gt;</w:t>
      </w:r>
      <w:r>
        <w:t>354,</w:t>
      </w:r>
      <w:r w:rsidRPr="00DF07B9">
        <w:t>9</w:t>
      </w:r>
      <w:r>
        <w:t xml:space="preserve">7 </w:t>
      </w:r>
      <w:proofErr w:type="spellStart"/>
      <w:r w:rsidRPr="00DF07B9">
        <w:t>pada</w:t>
      </w:r>
      <w:proofErr w:type="spellEnd"/>
      <w:r>
        <w:t xml:space="preserve"> </w:t>
      </w:r>
      <w:proofErr w:type="spellStart"/>
      <w:r>
        <w:lastRenderedPageBreak/>
        <w:t>kelompok</w:t>
      </w:r>
      <w:proofErr w:type="spellEnd"/>
      <w:r>
        <w:t xml:space="preserve"> n</w:t>
      </w:r>
      <w:r w:rsidRPr="00DF07B9">
        <w:t xml:space="preserve">on AKI  </w:t>
      </w:r>
      <w:proofErr w:type="spellStart"/>
      <w:r w:rsidRPr="00DF07B9">
        <w:t>sebanyak</w:t>
      </w:r>
      <w:proofErr w:type="spellEnd"/>
      <w:r>
        <w:t xml:space="preserve"> 2 </w:t>
      </w:r>
      <w:proofErr w:type="spellStart"/>
      <w:r w:rsidRPr="00DF07B9">
        <w:t>atausebesar</w:t>
      </w:r>
      <w:proofErr w:type="spellEnd"/>
      <w:r>
        <w:t xml:space="preserve"> 11,1</w:t>
      </w:r>
      <w:r w:rsidRPr="00DF07B9">
        <w:t xml:space="preserve">% </w:t>
      </w:r>
      <w:proofErr w:type="spellStart"/>
      <w:r w:rsidRPr="00DF07B9">
        <w:t>dan</w:t>
      </w:r>
      <w:proofErr w:type="spellEnd"/>
      <w:r>
        <w:rPr>
          <w:lang w:val="id-ID"/>
        </w:rPr>
        <w:t xml:space="preserve"> </w:t>
      </w:r>
      <w:proofErr w:type="spellStart"/>
      <w:r w:rsidRPr="00B14D04">
        <w:rPr>
          <w:i/>
        </w:rPr>
        <w:t>cystatin</w:t>
      </w:r>
      <w:proofErr w:type="spellEnd"/>
      <w:r w:rsidRPr="00DF07B9">
        <w:t xml:space="preserve"> C</w:t>
      </w:r>
      <w:r>
        <w:rPr>
          <w:lang w:val="id-ID"/>
        </w:rPr>
        <w:t xml:space="preserve"> </w:t>
      </w:r>
      <w:r w:rsidRPr="00DF07B9">
        <w:rPr>
          <w:color w:val="000000"/>
        </w:rPr>
        <w:t>&lt;</w:t>
      </w:r>
      <w:r>
        <w:rPr>
          <w:color w:val="000000"/>
          <w:lang w:val="id-ID"/>
        </w:rPr>
        <w:t xml:space="preserve"> </w:t>
      </w:r>
      <w:r>
        <w:t>354,</w:t>
      </w:r>
      <w:r w:rsidRPr="00DF07B9">
        <w:t>9</w:t>
      </w:r>
      <w:r>
        <w:t xml:space="preserve">7 </w:t>
      </w:r>
      <w:proofErr w:type="spellStart"/>
      <w:r w:rsidRPr="00DF07B9">
        <w:t>sebanyak</w:t>
      </w:r>
      <w:proofErr w:type="spellEnd"/>
      <w:r w:rsidRPr="00DF07B9">
        <w:t xml:space="preserve"> 16 </w:t>
      </w:r>
      <w:proofErr w:type="spellStart"/>
      <w:r w:rsidRPr="00DF07B9">
        <w:t>atau</w:t>
      </w:r>
      <w:proofErr w:type="spellEnd"/>
      <w:r>
        <w:rPr>
          <w:lang w:val="id-ID"/>
        </w:rPr>
        <w:t xml:space="preserve"> </w:t>
      </w:r>
      <w:proofErr w:type="spellStart"/>
      <w:r w:rsidRPr="00DF07B9">
        <w:t>sebesar</w:t>
      </w:r>
      <w:proofErr w:type="spellEnd"/>
      <w:r>
        <w:t xml:space="preserve"> 88,9</w:t>
      </w:r>
      <w:r w:rsidRPr="00DF07B9">
        <w:t>%</w:t>
      </w:r>
      <w:r>
        <w:t>.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Analisa</w:t>
      </w:r>
      <w:proofErr w:type="spellEnd"/>
      <w:r w:rsidRPr="00DF07B9">
        <w:rPr>
          <w:color w:val="000000"/>
        </w:rPr>
        <w:t xml:space="preserve"> </w:t>
      </w:r>
      <w:proofErr w:type="spellStart"/>
      <w:r w:rsidRPr="00DF07B9">
        <w:rPr>
          <w:color w:val="000000"/>
        </w:rPr>
        <w:t>pada</w:t>
      </w:r>
      <w:proofErr w:type="spellEnd"/>
      <w:r w:rsidRPr="00DF07B9">
        <w:rPr>
          <w:color w:val="000000"/>
        </w:rPr>
        <w:t xml:space="preserve"> data </w:t>
      </w:r>
      <w:proofErr w:type="spellStart"/>
      <w:r w:rsidRPr="00DF07B9">
        <w:rPr>
          <w:color w:val="000000"/>
        </w:rPr>
        <w:t>kategorik</w:t>
      </w:r>
      <w:proofErr w:type="spellEnd"/>
      <w:r w:rsidRPr="00DF07B9">
        <w:rPr>
          <w:color w:val="000000"/>
        </w:rPr>
        <w:t xml:space="preserve"> </w:t>
      </w:r>
      <w:proofErr w:type="spellStart"/>
      <w:r w:rsidRPr="00DF07B9">
        <w:rPr>
          <w:color w:val="000000"/>
        </w:rPr>
        <w:t>pada</w:t>
      </w:r>
      <w:proofErr w:type="spellEnd"/>
      <w:r w:rsidRPr="00DF07B9">
        <w:rPr>
          <w:color w:val="000000"/>
        </w:rPr>
        <w:t xml:space="preserve"> </w:t>
      </w:r>
      <w:proofErr w:type="spellStart"/>
      <w:r w:rsidRPr="00DF07B9">
        <w:rPr>
          <w:color w:val="000000"/>
        </w:rPr>
        <w:t>tabel</w:t>
      </w:r>
      <w:proofErr w:type="spellEnd"/>
      <w:r w:rsidRPr="00DF07B9">
        <w:rPr>
          <w:color w:val="000000"/>
        </w:rPr>
        <w:t xml:space="preserve"> </w:t>
      </w:r>
      <w:proofErr w:type="spellStart"/>
      <w:r w:rsidRPr="00DF07B9">
        <w:rPr>
          <w:color w:val="000000"/>
        </w:rPr>
        <w:t>diatas</w:t>
      </w:r>
      <w:proofErr w:type="spellEnd"/>
      <w:r w:rsidRPr="00DF07B9">
        <w:rPr>
          <w:color w:val="000000"/>
        </w:rPr>
        <w:t xml:space="preserve"> </w:t>
      </w:r>
      <w:proofErr w:type="spellStart"/>
      <w:r w:rsidRPr="00DF07B9">
        <w:rPr>
          <w:color w:val="000000"/>
        </w:rPr>
        <w:t>diuji</w:t>
      </w:r>
      <w:proofErr w:type="spellEnd"/>
      <w:r w:rsidRPr="00DF07B9">
        <w:rPr>
          <w:color w:val="000000"/>
        </w:rPr>
        <w:t xml:space="preserve"> </w:t>
      </w:r>
      <w:proofErr w:type="spellStart"/>
      <w:r w:rsidRPr="00DF07B9">
        <w:rPr>
          <w:color w:val="000000"/>
        </w:rPr>
        <w:t>dengan</w:t>
      </w:r>
      <w:proofErr w:type="spellEnd"/>
      <w:r w:rsidRPr="00DF07B9">
        <w:rPr>
          <w:color w:val="000000"/>
        </w:rPr>
        <w:t xml:space="preserve"> </w:t>
      </w:r>
      <w:proofErr w:type="spellStart"/>
      <w:r w:rsidRPr="00DF07B9">
        <w:rPr>
          <w:color w:val="000000"/>
        </w:rPr>
        <w:t>menggunakan</w:t>
      </w:r>
      <w:proofErr w:type="spellEnd"/>
      <w:r w:rsidRPr="00DF07B9">
        <w:rPr>
          <w:color w:val="000000"/>
        </w:rPr>
        <w:t xml:space="preserve"> </w:t>
      </w:r>
      <w:proofErr w:type="spellStart"/>
      <w:r w:rsidRPr="00DF07B9">
        <w:t>uji</w:t>
      </w:r>
      <w:proofErr w:type="spellEnd"/>
      <w:r w:rsidRPr="00DF07B9">
        <w:t xml:space="preserve"> </w:t>
      </w:r>
      <w:proofErr w:type="spellStart"/>
      <w:r w:rsidRPr="00DF07B9">
        <w:t>statistika</w:t>
      </w:r>
      <w:proofErr w:type="spellEnd"/>
      <w:r w:rsidRPr="00DF07B9">
        <w:t xml:space="preserve"> </w:t>
      </w:r>
      <w:r>
        <w:rPr>
          <w:i/>
        </w:rPr>
        <w:t xml:space="preserve">Chi </w:t>
      </w:r>
      <w:r w:rsidRPr="00DF07B9">
        <w:rPr>
          <w:i/>
        </w:rPr>
        <w:t xml:space="preserve">Square </w:t>
      </w:r>
      <w:proofErr w:type="spellStart"/>
      <w:r w:rsidRPr="00DF07B9">
        <w:t>serta</w:t>
      </w:r>
      <w:proofErr w:type="spellEnd"/>
      <w:r>
        <w:t xml:space="preserve"> </w:t>
      </w:r>
      <w:proofErr w:type="spellStart"/>
      <w:r>
        <w:t>alternatif</w:t>
      </w:r>
      <w:proofErr w:type="spellEnd"/>
      <w:r w:rsidRPr="00DF07B9">
        <w:t xml:space="preserve"> </w:t>
      </w:r>
      <w:proofErr w:type="spellStart"/>
      <w:r w:rsidRPr="00DF07B9">
        <w:t>uji</w:t>
      </w:r>
      <w:proofErr w:type="spellEnd"/>
      <w:r w:rsidRPr="00DF07B9">
        <w:t xml:space="preserve"> </w:t>
      </w:r>
      <w:r>
        <w:rPr>
          <w:i/>
        </w:rPr>
        <w:t>exact f</w:t>
      </w:r>
      <w:r w:rsidRPr="00616389">
        <w:rPr>
          <w:i/>
        </w:rPr>
        <w:t>isher</w:t>
      </w:r>
      <w:r w:rsidRPr="00DF07B9">
        <w:t xml:space="preserve"> </w:t>
      </w:r>
      <w:proofErr w:type="spellStart"/>
      <w:r w:rsidRPr="00DF07B9">
        <w:t>apabila</w:t>
      </w:r>
      <w:proofErr w:type="spellEnd"/>
      <w:r w:rsidRPr="00DF07B9">
        <w:t xml:space="preserve"> </w:t>
      </w:r>
      <w:proofErr w:type="spellStart"/>
      <w:r w:rsidRPr="00DF07B9">
        <w:rPr>
          <w:lang w:val="en-SG"/>
        </w:rPr>
        <w:t>asumsi</w:t>
      </w:r>
      <w:proofErr w:type="spellEnd"/>
      <w:r>
        <w:rPr>
          <w:lang w:val="id-ID"/>
        </w:rPr>
        <w:t xml:space="preserve"> </w:t>
      </w:r>
      <w:r>
        <w:rPr>
          <w:i/>
          <w:lang w:val="en-SG"/>
        </w:rPr>
        <w:t>C</w:t>
      </w:r>
      <w:r w:rsidRPr="00DF07B9">
        <w:rPr>
          <w:i/>
          <w:lang w:val="en-SG"/>
        </w:rPr>
        <w:t>hi Square</w:t>
      </w:r>
      <w:r>
        <w:rPr>
          <w:i/>
          <w:lang w:val="id-ID"/>
        </w:rPr>
        <w:t xml:space="preserve"> </w:t>
      </w:r>
      <w:proofErr w:type="spellStart"/>
      <w:r w:rsidRPr="00DF07B9">
        <w:rPr>
          <w:lang w:val="en-SG"/>
        </w:rPr>
        <w:t>tidak</w:t>
      </w:r>
      <w:proofErr w:type="spellEnd"/>
      <w:r>
        <w:rPr>
          <w:lang w:val="id-ID"/>
        </w:rPr>
        <w:t xml:space="preserve"> </w:t>
      </w:r>
      <w:proofErr w:type="spellStart"/>
      <w:r w:rsidRPr="00DF07B9">
        <w:rPr>
          <w:lang w:val="en-SG"/>
        </w:rPr>
        <w:t>terpenuhi</w:t>
      </w:r>
      <w:proofErr w:type="spellEnd"/>
      <w:r>
        <w:rPr>
          <w:lang w:val="id-ID"/>
        </w:rPr>
        <w:t xml:space="preserve"> </w:t>
      </w:r>
      <w:proofErr w:type="spellStart"/>
      <w:r w:rsidRPr="00B14D04">
        <w:rPr>
          <w:i/>
        </w:rPr>
        <w:t>cystatin</w:t>
      </w:r>
      <w:proofErr w:type="spellEnd"/>
      <w:r w:rsidRPr="00DF07B9">
        <w:t xml:space="preserve"> C</w:t>
      </w:r>
      <w:r w:rsidRPr="00DF07B9">
        <w:rPr>
          <w:color w:val="000000"/>
        </w:rPr>
        <w:t xml:space="preserve">. </w:t>
      </w:r>
      <w:proofErr w:type="spellStart"/>
      <w:r w:rsidRPr="00DF07B9">
        <w:rPr>
          <w:lang w:val="en-SG"/>
        </w:rPr>
        <w:t>Hasil</w:t>
      </w:r>
      <w:proofErr w:type="spellEnd"/>
      <w:r>
        <w:rPr>
          <w:lang w:val="en-SG"/>
        </w:rPr>
        <w:t xml:space="preserve"> </w:t>
      </w:r>
      <w:proofErr w:type="spellStart"/>
      <w:r>
        <w:rPr>
          <w:lang w:val="en-SG"/>
        </w:rPr>
        <w:t>uji</w:t>
      </w:r>
      <w:proofErr w:type="spellEnd"/>
      <w:r>
        <w:rPr>
          <w:lang w:val="en-SG"/>
        </w:rPr>
        <w:t xml:space="preserve"> statistic</w:t>
      </w:r>
      <w:r>
        <w:rPr>
          <w:lang w:val="id-ID"/>
        </w:rPr>
        <w:t xml:space="preserve"> </w:t>
      </w:r>
      <w:proofErr w:type="spellStart"/>
      <w:r w:rsidRPr="00DF07B9">
        <w:rPr>
          <w:color w:val="000000"/>
        </w:rPr>
        <w:t>pada</w:t>
      </w:r>
      <w:proofErr w:type="spellEnd"/>
      <w:r>
        <w:rPr>
          <w:color w:val="000000"/>
          <w:lang w:val="id-ID"/>
        </w:rPr>
        <w:t xml:space="preserve"> </w:t>
      </w:r>
      <w:proofErr w:type="spellStart"/>
      <w:r w:rsidRPr="00DF07B9">
        <w:rPr>
          <w:color w:val="000000"/>
        </w:rPr>
        <w:t>kelompok</w:t>
      </w:r>
      <w:proofErr w:type="spellEnd"/>
      <w:r>
        <w:rPr>
          <w:color w:val="000000"/>
          <w:lang w:val="id-ID"/>
        </w:rPr>
        <w:t xml:space="preserve"> </w:t>
      </w:r>
      <w:proofErr w:type="spellStart"/>
      <w:r w:rsidRPr="00DF07B9">
        <w:rPr>
          <w:color w:val="000000"/>
        </w:rPr>
        <w:t>penelitian</w:t>
      </w:r>
      <w:proofErr w:type="spellEnd"/>
      <w:r>
        <w:rPr>
          <w:color w:val="000000"/>
          <w:lang w:val="id-ID"/>
        </w:rPr>
        <w:t xml:space="preserve"> </w:t>
      </w:r>
      <w:proofErr w:type="spellStart"/>
      <w:r w:rsidRPr="00DF07B9">
        <w:rPr>
          <w:color w:val="000000"/>
        </w:rPr>
        <w:t>diatas</w:t>
      </w:r>
      <w:proofErr w:type="spellEnd"/>
      <w:r>
        <w:rPr>
          <w:color w:val="000000"/>
          <w:lang w:val="id-ID"/>
        </w:rPr>
        <w:t xml:space="preserve"> </w:t>
      </w:r>
      <w:proofErr w:type="spellStart"/>
      <w:r>
        <w:rPr>
          <w:color w:val="000000"/>
        </w:rPr>
        <w:t>diperoleh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nilai</w:t>
      </w:r>
      <w:proofErr w:type="spellEnd"/>
      <w:r>
        <w:rPr>
          <w:color w:val="000000"/>
        </w:rPr>
        <w:t xml:space="preserve"> p</w:t>
      </w:r>
      <w:r w:rsidRPr="00DF07B9">
        <w:rPr>
          <w:color w:val="000000"/>
        </w:rPr>
        <w:t xml:space="preserve"> </w:t>
      </w:r>
      <w:proofErr w:type="spellStart"/>
      <w:r w:rsidRPr="00DF07B9">
        <w:rPr>
          <w:color w:val="000000"/>
        </w:rPr>
        <w:t>pada</w:t>
      </w:r>
      <w:proofErr w:type="spellEnd"/>
      <w:r w:rsidRPr="00DF07B9">
        <w:rPr>
          <w:color w:val="000000"/>
        </w:rPr>
        <w:t xml:space="preserve"> </w:t>
      </w:r>
      <w:proofErr w:type="spellStart"/>
      <w:r w:rsidRPr="00DF07B9">
        <w:rPr>
          <w:color w:val="000000"/>
        </w:rPr>
        <w:t>variabel</w:t>
      </w:r>
      <w:proofErr w:type="spellEnd"/>
      <w:r w:rsidRPr="00DF07B9">
        <w:rPr>
          <w:color w:val="000000"/>
        </w:rPr>
        <w:t xml:space="preserve"> </w:t>
      </w:r>
      <w:proofErr w:type="spellStart"/>
      <w:r w:rsidRPr="00B14D04">
        <w:rPr>
          <w:i/>
        </w:rPr>
        <w:t>cystatin</w:t>
      </w:r>
      <w:proofErr w:type="spellEnd"/>
      <w:r w:rsidRPr="00B14D04">
        <w:rPr>
          <w:i/>
        </w:rPr>
        <w:t xml:space="preserve"> </w:t>
      </w:r>
      <w:r w:rsidRPr="00DF07B9">
        <w:t>C</w:t>
      </w:r>
      <w:r>
        <w:rPr>
          <w:lang w:val="id-ID"/>
        </w:rPr>
        <w:t xml:space="preserve"> </w:t>
      </w:r>
      <w:proofErr w:type="spellStart"/>
      <w:r>
        <w:rPr>
          <w:color w:val="000000"/>
        </w:rPr>
        <w:t>lebih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kecil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dari</w:t>
      </w:r>
      <w:proofErr w:type="spellEnd"/>
      <w:r>
        <w:rPr>
          <w:color w:val="000000"/>
        </w:rPr>
        <w:t xml:space="preserve"> 0,05 (</w:t>
      </w:r>
      <w:proofErr w:type="spellStart"/>
      <w:r>
        <w:rPr>
          <w:color w:val="000000"/>
        </w:rPr>
        <w:t>nilai</w:t>
      </w:r>
      <w:proofErr w:type="spellEnd"/>
      <w:r>
        <w:rPr>
          <w:color w:val="000000"/>
        </w:rPr>
        <w:t xml:space="preserve"> p&lt;0,</w:t>
      </w:r>
      <w:r w:rsidRPr="00DF07B9">
        <w:rPr>
          <w:color w:val="000000"/>
        </w:rPr>
        <w:t xml:space="preserve">05) yang </w:t>
      </w:r>
      <w:proofErr w:type="spellStart"/>
      <w:r w:rsidRPr="00DF07B9">
        <w:rPr>
          <w:color w:val="000000"/>
        </w:rPr>
        <w:t>berarti</w:t>
      </w:r>
      <w:proofErr w:type="spellEnd"/>
      <w:r w:rsidRPr="00DF07B9">
        <w:rPr>
          <w:color w:val="000000"/>
        </w:rPr>
        <w:t xml:space="preserve"> </w:t>
      </w:r>
      <w:proofErr w:type="spellStart"/>
      <w:r w:rsidRPr="00DF07B9">
        <w:rPr>
          <w:color w:val="000000"/>
        </w:rPr>
        <w:t>signifikan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bermakna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secara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statistik</w:t>
      </w:r>
      <w:proofErr w:type="spellEnd"/>
      <w:r>
        <w:rPr>
          <w:color w:val="000000"/>
        </w:rPr>
        <w:t xml:space="preserve"> </w:t>
      </w:r>
      <w:proofErr w:type="spellStart"/>
      <w:r w:rsidRPr="00DF07B9">
        <w:rPr>
          <w:color w:val="000000"/>
        </w:rPr>
        <w:t>dengan</w:t>
      </w:r>
      <w:proofErr w:type="spellEnd"/>
      <w:r w:rsidRPr="00DF07B9">
        <w:rPr>
          <w:color w:val="000000"/>
        </w:rPr>
        <w:t xml:space="preserve"> </w:t>
      </w:r>
      <w:proofErr w:type="spellStart"/>
      <w:r w:rsidRPr="00DF07B9">
        <w:rPr>
          <w:color w:val="000000"/>
        </w:rPr>
        <w:t>demikian</w:t>
      </w:r>
      <w:proofErr w:type="spellEnd"/>
      <w:r w:rsidRPr="00DF07B9">
        <w:rPr>
          <w:color w:val="000000"/>
        </w:rPr>
        <w:t xml:space="preserve"> </w:t>
      </w:r>
      <w:proofErr w:type="spellStart"/>
      <w:r w:rsidRPr="00DF07B9">
        <w:rPr>
          <w:color w:val="000000"/>
        </w:rPr>
        <w:t>dapat</w:t>
      </w:r>
      <w:proofErr w:type="spellEnd"/>
      <w:r w:rsidRPr="00DF07B9">
        <w:rPr>
          <w:color w:val="000000"/>
        </w:rPr>
        <w:t xml:space="preserve"> </w:t>
      </w:r>
      <w:proofErr w:type="spellStart"/>
      <w:r w:rsidRPr="00DF07B9">
        <w:rPr>
          <w:color w:val="000000"/>
        </w:rPr>
        <w:t>dijelaskan</w:t>
      </w:r>
      <w:proofErr w:type="spellEnd"/>
      <w:r w:rsidRPr="00DF07B9">
        <w:rPr>
          <w:color w:val="000000"/>
        </w:rPr>
        <w:t xml:space="preserve"> </w:t>
      </w:r>
      <w:proofErr w:type="spellStart"/>
      <w:r w:rsidRPr="00DF07B9">
        <w:rPr>
          <w:color w:val="000000"/>
        </w:rPr>
        <w:t>bahwa</w:t>
      </w:r>
      <w:proofErr w:type="spellEnd"/>
      <w:r>
        <w:rPr>
          <w:color w:val="000000"/>
          <w:lang w:val="id-ID"/>
        </w:rPr>
        <w:t xml:space="preserve"> </w:t>
      </w:r>
      <w:proofErr w:type="spellStart"/>
      <w:r w:rsidRPr="00DF07B9">
        <w:rPr>
          <w:color w:val="000000"/>
        </w:rPr>
        <w:t>terdapat</w:t>
      </w:r>
      <w:proofErr w:type="spellEnd"/>
      <w:r w:rsidRPr="00DF07B9">
        <w:rPr>
          <w:color w:val="000000"/>
        </w:rPr>
        <w:t xml:space="preserve"> </w:t>
      </w:r>
      <w:proofErr w:type="spellStart"/>
      <w:r w:rsidRPr="00DF07B9">
        <w:rPr>
          <w:color w:val="000000"/>
        </w:rPr>
        <w:t>perbedaan</w:t>
      </w:r>
      <w:proofErr w:type="spellEnd"/>
      <w:r w:rsidRPr="00DF07B9">
        <w:rPr>
          <w:color w:val="000000"/>
        </w:rPr>
        <w:t xml:space="preserve"> </w:t>
      </w:r>
      <w:proofErr w:type="spellStart"/>
      <w:r w:rsidRPr="00DF07B9">
        <w:rPr>
          <w:color w:val="000000"/>
        </w:rPr>
        <w:t>persentase</w:t>
      </w:r>
      <w:proofErr w:type="spellEnd"/>
      <w:r w:rsidRPr="00DF07B9">
        <w:rPr>
          <w:color w:val="000000"/>
        </w:rPr>
        <w:t xml:space="preserve"> </w:t>
      </w:r>
      <w:r>
        <w:rPr>
          <w:color w:val="000000"/>
        </w:rPr>
        <w:t xml:space="preserve">yang </w:t>
      </w:r>
      <w:proofErr w:type="spellStart"/>
      <w:r>
        <w:rPr>
          <w:color w:val="000000"/>
        </w:rPr>
        <w:t>signifikan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secara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statistik</w:t>
      </w:r>
      <w:proofErr w:type="spellEnd"/>
      <w:r w:rsidRPr="00DF07B9">
        <w:rPr>
          <w:color w:val="000000"/>
        </w:rPr>
        <w:t xml:space="preserve"> </w:t>
      </w:r>
      <w:proofErr w:type="spellStart"/>
      <w:r w:rsidRPr="00DF07B9">
        <w:rPr>
          <w:color w:val="000000"/>
        </w:rPr>
        <w:t>antara</w:t>
      </w:r>
      <w:proofErr w:type="spellEnd"/>
      <w:r w:rsidRPr="00DF07B9">
        <w:rPr>
          <w:color w:val="000000"/>
        </w:rPr>
        <w:t xml:space="preserve"> </w:t>
      </w:r>
      <w:proofErr w:type="spellStart"/>
      <w:r w:rsidRPr="00DF07B9">
        <w:rPr>
          <w:color w:val="000000"/>
        </w:rPr>
        <w:t>variabel</w:t>
      </w:r>
      <w:proofErr w:type="spellEnd"/>
      <w:r w:rsidRPr="00DF07B9">
        <w:rPr>
          <w:color w:val="000000"/>
        </w:rPr>
        <w:t xml:space="preserve"> </w:t>
      </w:r>
      <w:proofErr w:type="spellStart"/>
      <w:r>
        <w:rPr>
          <w:i/>
        </w:rPr>
        <w:t>c</w:t>
      </w:r>
      <w:r w:rsidRPr="000A05E9">
        <w:rPr>
          <w:i/>
        </w:rPr>
        <w:t>ystatin</w:t>
      </w:r>
      <w:proofErr w:type="spellEnd"/>
      <w:r w:rsidRPr="00DF07B9">
        <w:t xml:space="preserve"> C</w:t>
      </w:r>
      <w:r>
        <w:rPr>
          <w:lang w:val="id-ID"/>
        </w:rPr>
        <w:t xml:space="preserve"> </w:t>
      </w:r>
      <w:proofErr w:type="spellStart"/>
      <w:r w:rsidRPr="00DF07B9">
        <w:rPr>
          <w:lang w:val="en-SG"/>
        </w:rPr>
        <w:t>pada</w:t>
      </w:r>
      <w:proofErr w:type="spellEnd"/>
      <w:r>
        <w:rPr>
          <w:lang w:val="id-ID"/>
        </w:rPr>
        <w:t xml:space="preserve"> </w:t>
      </w:r>
      <w:proofErr w:type="spellStart"/>
      <w:r w:rsidRPr="00DF07B9">
        <w:rPr>
          <w:lang w:val="en-SG"/>
        </w:rPr>
        <w:t>kelompok</w:t>
      </w:r>
      <w:proofErr w:type="spellEnd"/>
      <w:r>
        <w:rPr>
          <w:lang w:val="id-ID"/>
        </w:rPr>
        <w:t xml:space="preserve"> </w:t>
      </w:r>
      <w:r>
        <w:t xml:space="preserve">AKI </w:t>
      </w:r>
      <w:proofErr w:type="spellStart"/>
      <w:r>
        <w:t>dan</w:t>
      </w:r>
      <w:proofErr w:type="spellEnd"/>
      <w:r>
        <w:t xml:space="preserve"> n</w:t>
      </w:r>
      <w:r w:rsidRPr="00DF07B9">
        <w:t>on AKI</w:t>
      </w:r>
      <w:r>
        <w:t xml:space="preserve">. </w:t>
      </w:r>
      <w:r>
        <w:rPr>
          <w:bCs/>
          <w:lang w:val="sv-SE"/>
        </w:rPr>
        <w:t>Berdasarkan nilai s</w:t>
      </w:r>
      <w:r w:rsidRPr="00DF07B9">
        <w:rPr>
          <w:bCs/>
          <w:lang w:val="sv-SE"/>
        </w:rPr>
        <w:t>ensitivitas diatas se</w:t>
      </w:r>
      <w:r>
        <w:rPr>
          <w:bCs/>
          <w:lang w:val="sv-SE"/>
        </w:rPr>
        <w:t>besar 100,0% menunjukkan nilai s</w:t>
      </w:r>
      <w:r w:rsidRPr="00DF07B9">
        <w:rPr>
          <w:bCs/>
          <w:lang w:val="sv-SE"/>
        </w:rPr>
        <w:t>ensitivitas yang sangat ku</w:t>
      </w:r>
      <w:r>
        <w:rPr>
          <w:bCs/>
          <w:lang w:val="sv-SE"/>
        </w:rPr>
        <w:t>at secara statistik, sedangkan nilai s</w:t>
      </w:r>
      <w:r w:rsidRPr="00DF07B9">
        <w:rPr>
          <w:bCs/>
          <w:lang w:val="sv-SE"/>
        </w:rPr>
        <w:t xml:space="preserve">pesifitas sebesar </w:t>
      </w:r>
      <w:r>
        <w:rPr>
          <w:bCs/>
          <w:lang w:val="sv-SE"/>
        </w:rPr>
        <w:t xml:space="preserve">88,9% menunjukan nilai spesifitas yang kuat secara statistik. </w:t>
      </w:r>
      <w:proofErr w:type="spellStart"/>
      <w:r w:rsidRPr="00616389">
        <w:t>Nilai</w:t>
      </w:r>
      <w:proofErr w:type="spellEnd"/>
      <w:r w:rsidRPr="00616389">
        <w:t xml:space="preserve"> </w:t>
      </w:r>
      <w:proofErr w:type="spellStart"/>
      <w:r w:rsidRPr="00616389">
        <w:t>Duga</w:t>
      </w:r>
      <w:proofErr w:type="spellEnd"/>
      <w:r w:rsidRPr="00616389">
        <w:t xml:space="preserve"> </w:t>
      </w:r>
      <w:proofErr w:type="spellStart"/>
      <w:r w:rsidRPr="00616389">
        <w:t>Positif</w:t>
      </w:r>
      <w:proofErr w:type="spellEnd"/>
      <w:r>
        <w:rPr>
          <w:lang w:val="id-ID"/>
        </w:rPr>
        <w:t xml:space="preserve"> </w:t>
      </w:r>
      <w:r w:rsidRPr="00DF07B9">
        <w:t xml:space="preserve">(NDP) </w:t>
      </w:r>
      <w:proofErr w:type="spellStart"/>
      <w:r w:rsidRPr="00DF07B9">
        <w:t>diatas</w:t>
      </w:r>
      <w:proofErr w:type="spellEnd"/>
      <w:r>
        <w:rPr>
          <w:lang w:val="id-ID"/>
        </w:rPr>
        <w:t xml:space="preserve"> </w:t>
      </w:r>
      <w:proofErr w:type="spellStart"/>
      <w:r w:rsidRPr="00DF07B9">
        <w:t>yaitu</w:t>
      </w:r>
      <w:proofErr w:type="spellEnd"/>
      <w:r>
        <w:rPr>
          <w:lang w:val="id-ID"/>
        </w:rPr>
        <w:t xml:space="preserve"> </w:t>
      </w:r>
      <w:proofErr w:type="spellStart"/>
      <w:r w:rsidRPr="00DF07B9">
        <w:t>sebesar</w:t>
      </w:r>
      <w:proofErr w:type="spellEnd"/>
      <w:r>
        <w:t xml:space="preserve"> 71,4</w:t>
      </w:r>
      <w:r w:rsidRPr="00DF07B9">
        <w:t xml:space="preserve">% </w:t>
      </w:r>
      <w:proofErr w:type="spellStart"/>
      <w:r w:rsidRPr="00DF07B9">
        <w:t>menunjukan</w:t>
      </w:r>
      <w:proofErr w:type="spellEnd"/>
      <w:r>
        <w:rPr>
          <w:lang w:val="id-ID"/>
        </w:rPr>
        <w:t xml:space="preserve"> </w:t>
      </w:r>
      <w:proofErr w:type="spellStart"/>
      <w:r w:rsidRPr="00616389">
        <w:t>Nilai</w:t>
      </w:r>
      <w:proofErr w:type="spellEnd"/>
      <w:r w:rsidRPr="00616389">
        <w:t xml:space="preserve"> </w:t>
      </w:r>
      <w:proofErr w:type="spellStart"/>
      <w:r w:rsidRPr="00616389">
        <w:t>Duga</w:t>
      </w:r>
      <w:proofErr w:type="spellEnd"/>
      <w:r w:rsidRPr="00616389">
        <w:t xml:space="preserve"> </w:t>
      </w:r>
      <w:proofErr w:type="spellStart"/>
      <w:r w:rsidRPr="00616389">
        <w:t>Positif</w:t>
      </w:r>
      <w:proofErr w:type="spellEnd"/>
      <w:r>
        <w:rPr>
          <w:lang w:val="id-ID"/>
        </w:rPr>
        <w:t xml:space="preserve"> </w:t>
      </w:r>
      <w:r w:rsidRPr="00DF07B9">
        <w:t xml:space="preserve">(NDP) yang </w:t>
      </w:r>
      <w:proofErr w:type="spellStart"/>
      <w:r>
        <w:t>sedang</w:t>
      </w:r>
      <w:proofErr w:type="spellEnd"/>
      <w:r>
        <w:t xml:space="preserve"> </w:t>
      </w:r>
      <w:proofErr w:type="spellStart"/>
      <w:r w:rsidRPr="00DF07B9">
        <w:t>secara</w:t>
      </w:r>
      <w:proofErr w:type="spellEnd"/>
      <w:r>
        <w:t xml:space="preserve"> statistic</w:t>
      </w:r>
      <w:r>
        <w:rPr>
          <w:lang w:val="id-ID"/>
        </w:rPr>
        <w:t xml:space="preserve"> </w:t>
      </w:r>
      <w:proofErr w:type="spellStart"/>
      <w:r w:rsidRPr="00DF07B9">
        <w:t>sedangkan</w:t>
      </w:r>
      <w:proofErr w:type="spellEnd"/>
      <w:r>
        <w:rPr>
          <w:lang w:val="id-ID"/>
        </w:rPr>
        <w:t xml:space="preserve"> </w:t>
      </w:r>
      <w:proofErr w:type="spellStart"/>
      <w:r w:rsidRPr="00616389">
        <w:t>Nilai</w:t>
      </w:r>
      <w:proofErr w:type="spellEnd"/>
      <w:r w:rsidRPr="00616389">
        <w:t xml:space="preserve"> </w:t>
      </w:r>
      <w:proofErr w:type="spellStart"/>
      <w:r w:rsidRPr="00616389">
        <w:t>Duga</w:t>
      </w:r>
      <w:proofErr w:type="spellEnd"/>
      <w:r w:rsidRPr="00616389">
        <w:t xml:space="preserve"> </w:t>
      </w:r>
      <w:proofErr w:type="spellStart"/>
      <w:r w:rsidRPr="00616389">
        <w:t>Negatif</w:t>
      </w:r>
      <w:proofErr w:type="spellEnd"/>
      <w:r>
        <w:rPr>
          <w:lang w:val="id-ID"/>
        </w:rPr>
        <w:t xml:space="preserve"> </w:t>
      </w:r>
      <w:r w:rsidRPr="00DF07B9">
        <w:t xml:space="preserve">(NDN) </w:t>
      </w:r>
      <w:proofErr w:type="spellStart"/>
      <w:r w:rsidRPr="00DF07B9">
        <w:t>sangat</w:t>
      </w:r>
      <w:proofErr w:type="spellEnd"/>
      <w:r>
        <w:rPr>
          <w:lang w:val="id-ID"/>
        </w:rPr>
        <w:t xml:space="preserve"> </w:t>
      </w:r>
      <w:proofErr w:type="spellStart"/>
      <w:r w:rsidRPr="00DF07B9">
        <w:t>kuat</w:t>
      </w:r>
      <w:proofErr w:type="spellEnd"/>
      <w:r>
        <w:rPr>
          <w:lang w:val="id-ID"/>
        </w:rPr>
        <w:t xml:space="preserve"> </w:t>
      </w:r>
      <w:proofErr w:type="spellStart"/>
      <w:r w:rsidRPr="00DF07B9">
        <w:t>yaitu</w:t>
      </w:r>
      <w:proofErr w:type="spellEnd"/>
      <w:r>
        <w:rPr>
          <w:lang w:val="id-ID"/>
        </w:rPr>
        <w:t xml:space="preserve"> </w:t>
      </w:r>
      <w:proofErr w:type="spellStart"/>
      <w:r>
        <w:t>sebesar</w:t>
      </w:r>
      <w:proofErr w:type="spellEnd"/>
      <w:r>
        <w:t xml:space="preserve"> 100,</w:t>
      </w:r>
      <w:r w:rsidRPr="00DF07B9">
        <w:t xml:space="preserve">0% </w:t>
      </w:r>
      <w:proofErr w:type="spellStart"/>
      <w:r w:rsidRPr="00DF07B9">
        <w:t>pada</w:t>
      </w:r>
      <w:proofErr w:type="spellEnd"/>
      <w:r>
        <w:t xml:space="preserve"> </w:t>
      </w:r>
      <w:proofErr w:type="spellStart"/>
      <w:r>
        <w:t>uji</w:t>
      </w:r>
      <w:proofErr w:type="spellEnd"/>
      <w:r>
        <w:t xml:space="preserve"> </w:t>
      </w:r>
      <w:proofErr w:type="spellStart"/>
      <w:r>
        <w:t>diagnostik</w:t>
      </w:r>
      <w:proofErr w:type="spellEnd"/>
      <w:r w:rsidRPr="00DF07B9">
        <w:t xml:space="preserve"> </w:t>
      </w:r>
      <w:proofErr w:type="spellStart"/>
      <w:r w:rsidRPr="00DF07B9">
        <w:t>ini</w:t>
      </w:r>
      <w:proofErr w:type="spellEnd"/>
      <w:r w:rsidRPr="00DF07B9">
        <w:t>.</w:t>
      </w:r>
      <w:r w:rsidR="009C3D87">
        <w:rPr>
          <w:lang w:val="id-ID"/>
        </w:rPr>
        <w:t xml:space="preserve"> </w:t>
      </w:r>
      <w:r>
        <w:rPr>
          <w:bCs/>
          <w:lang w:val="sv-SE"/>
        </w:rPr>
        <w:t>N</w:t>
      </w:r>
      <w:r w:rsidRPr="00DF07B9">
        <w:rPr>
          <w:bCs/>
          <w:lang w:val="sv-SE"/>
        </w:rPr>
        <w:t xml:space="preserve">ilai akurasi sebesar </w:t>
      </w:r>
      <w:r>
        <w:rPr>
          <w:bCs/>
          <w:lang w:val="sv-SE"/>
        </w:rPr>
        <w:t>91,3</w:t>
      </w:r>
      <w:r w:rsidRPr="00DF07B9">
        <w:rPr>
          <w:bCs/>
          <w:lang w:val="sv-SE"/>
        </w:rPr>
        <w:t>% menunjukkan tingkat nilai akurasi yang sangat kuat secara statistik.</w:t>
      </w:r>
    </w:p>
    <w:p w:rsidR="002D262E" w:rsidRPr="008579AF" w:rsidRDefault="002D262E" w:rsidP="009C3D87">
      <w:pPr>
        <w:tabs>
          <w:tab w:val="left" w:pos="6804"/>
        </w:tabs>
        <w:ind w:firstLine="0"/>
      </w:pPr>
      <w:proofErr w:type="gramStart"/>
      <w:r w:rsidRPr="00DF07B9">
        <w:t xml:space="preserve">Dari </w:t>
      </w:r>
      <w:proofErr w:type="spellStart"/>
      <w:r w:rsidRPr="00DF07B9">
        <w:t>hasil</w:t>
      </w:r>
      <w:proofErr w:type="spellEnd"/>
      <w:r w:rsidRPr="00DF07B9">
        <w:t xml:space="preserve"> </w:t>
      </w:r>
      <w:proofErr w:type="spellStart"/>
      <w:r w:rsidRPr="00DF07B9">
        <w:t>analisis</w:t>
      </w:r>
      <w:proofErr w:type="spellEnd"/>
      <w:r w:rsidRPr="00DF07B9">
        <w:t xml:space="preserve"> </w:t>
      </w:r>
      <w:proofErr w:type="spellStart"/>
      <w:r w:rsidRPr="00DF07B9">
        <w:t>perbandingan</w:t>
      </w:r>
      <w:proofErr w:type="spellEnd"/>
      <w:r w:rsidRPr="00DF07B9">
        <w:t xml:space="preserve"> </w:t>
      </w:r>
      <w:proofErr w:type="spellStart"/>
      <w:r w:rsidRPr="00DF07B9">
        <w:t>karakteristik</w:t>
      </w:r>
      <w:proofErr w:type="spellEnd"/>
      <w:r w:rsidRPr="00DF07B9">
        <w:t xml:space="preserve"> </w:t>
      </w:r>
      <w:proofErr w:type="spellStart"/>
      <w:r w:rsidRPr="00DF07B9">
        <w:t>kedua</w:t>
      </w:r>
      <w:proofErr w:type="spellEnd"/>
      <w:r w:rsidRPr="00DF07B9">
        <w:t xml:space="preserve"> </w:t>
      </w:r>
      <w:proofErr w:type="spellStart"/>
      <w:r w:rsidRPr="00DF07B9">
        <w:t>kelompok</w:t>
      </w:r>
      <w:proofErr w:type="spellEnd"/>
      <w:r w:rsidRPr="00DF07B9">
        <w:t xml:space="preserve"> </w:t>
      </w:r>
      <w:proofErr w:type="spellStart"/>
      <w:r w:rsidRPr="00DF07B9">
        <w:t>diatas</w:t>
      </w:r>
      <w:proofErr w:type="spellEnd"/>
      <w:r w:rsidRPr="00DF07B9">
        <w:t xml:space="preserve">, </w:t>
      </w:r>
      <w:proofErr w:type="spellStart"/>
      <w:r w:rsidRPr="00DF07B9">
        <w:t>maka</w:t>
      </w:r>
      <w:proofErr w:type="spellEnd"/>
      <w:r w:rsidRPr="00DF07B9">
        <w:t xml:space="preserve"> </w:t>
      </w:r>
      <w:proofErr w:type="spellStart"/>
      <w:r w:rsidRPr="00DF07B9">
        <w:t>dapat</w:t>
      </w:r>
      <w:proofErr w:type="spellEnd"/>
      <w:r w:rsidRPr="00DF07B9">
        <w:t xml:space="preserve"> </w:t>
      </w:r>
      <w:proofErr w:type="spellStart"/>
      <w:r w:rsidRPr="00DF07B9">
        <w:t>disimpulkan</w:t>
      </w:r>
      <w:proofErr w:type="spellEnd"/>
      <w:r w:rsidRPr="00DF07B9">
        <w:t xml:space="preserve"> </w:t>
      </w:r>
      <w:proofErr w:type="spellStart"/>
      <w:r w:rsidRPr="00DF07B9">
        <w:t>kedua</w:t>
      </w:r>
      <w:proofErr w:type="spellEnd"/>
      <w:r w:rsidRPr="00DF07B9">
        <w:t xml:space="preserve"> </w:t>
      </w:r>
      <w:proofErr w:type="spellStart"/>
      <w:r w:rsidRPr="00DF07B9">
        <w:t>kelompok</w:t>
      </w:r>
      <w:proofErr w:type="spellEnd"/>
      <w:r w:rsidRPr="00DF07B9">
        <w:t xml:space="preserve"> </w:t>
      </w:r>
      <w:proofErr w:type="spellStart"/>
      <w:r w:rsidRPr="00DF07B9">
        <w:t>berbeda</w:t>
      </w:r>
      <w:proofErr w:type="spellEnd"/>
      <w:r w:rsidRPr="00DF07B9">
        <w:t xml:space="preserve"> </w:t>
      </w:r>
      <w:proofErr w:type="spellStart"/>
      <w:r w:rsidRPr="00DF07B9">
        <w:t>atau</w:t>
      </w:r>
      <w:proofErr w:type="spellEnd"/>
      <w:r w:rsidRPr="00DF07B9">
        <w:t xml:space="preserve"> </w:t>
      </w:r>
      <w:proofErr w:type="spellStart"/>
      <w:r w:rsidRPr="00DF07B9">
        <w:t>ada</w:t>
      </w:r>
      <w:proofErr w:type="spellEnd"/>
      <w:r w:rsidRPr="00DF07B9">
        <w:t xml:space="preserve"> </w:t>
      </w:r>
      <w:proofErr w:type="spellStart"/>
      <w:r w:rsidRPr="00DF07B9">
        <w:t>perbedaan</w:t>
      </w:r>
      <w:proofErr w:type="spellEnd"/>
      <w:r w:rsidRPr="00DF07B9">
        <w:t xml:space="preserve"> </w:t>
      </w:r>
      <w:proofErr w:type="spellStart"/>
      <w:r w:rsidRPr="00DF07B9">
        <w:t>karakteristik</w:t>
      </w:r>
      <w:proofErr w:type="spellEnd"/>
      <w:r w:rsidRPr="00DF07B9">
        <w:t>.</w:t>
      </w:r>
      <w:proofErr w:type="gramEnd"/>
      <w:r w:rsidRPr="00DF07B9">
        <w:t xml:space="preserve"> </w:t>
      </w:r>
      <w:proofErr w:type="spellStart"/>
      <w:r w:rsidRPr="00DF07B9">
        <w:t>Maka</w:t>
      </w:r>
      <w:proofErr w:type="spellEnd"/>
      <w:r w:rsidRPr="00DF07B9">
        <w:t xml:space="preserve"> </w:t>
      </w:r>
      <w:proofErr w:type="spellStart"/>
      <w:r w:rsidRPr="00DF07B9">
        <w:t>secara</w:t>
      </w:r>
      <w:proofErr w:type="spellEnd"/>
      <w:r w:rsidRPr="00DF07B9">
        <w:t xml:space="preserve"> </w:t>
      </w:r>
      <w:proofErr w:type="spellStart"/>
      <w:r w:rsidRPr="00DF07B9">
        <w:t>statistika</w:t>
      </w:r>
      <w:proofErr w:type="spellEnd"/>
      <w:r w:rsidRPr="00DF07B9">
        <w:t xml:space="preserve"> </w:t>
      </w:r>
      <w:proofErr w:type="spellStart"/>
      <w:r w:rsidRPr="00DF07B9">
        <w:t>dapat</w:t>
      </w:r>
      <w:proofErr w:type="spellEnd"/>
      <w:r w:rsidRPr="00DF07B9">
        <w:t xml:space="preserve"> </w:t>
      </w:r>
      <w:proofErr w:type="spellStart"/>
      <w:r w:rsidRPr="00DF07B9">
        <w:t>disimpulkan</w:t>
      </w:r>
      <w:proofErr w:type="spellEnd"/>
      <w:r w:rsidRPr="00DF07B9">
        <w:t xml:space="preserve"> </w:t>
      </w:r>
      <w:proofErr w:type="spellStart"/>
      <w:r w:rsidRPr="00DF07B9">
        <w:t>terdapat</w:t>
      </w:r>
      <w:proofErr w:type="spellEnd"/>
      <w:r w:rsidRPr="00DF07B9">
        <w:t xml:space="preserve"> </w:t>
      </w:r>
      <w:proofErr w:type="spellStart"/>
      <w:r w:rsidRPr="00DF07B9">
        <w:t>hubungan</w:t>
      </w:r>
      <w:proofErr w:type="spellEnd"/>
      <w:r w:rsidRPr="00DF07B9">
        <w:t xml:space="preserve"> </w:t>
      </w:r>
      <w:proofErr w:type="spellStart"/>
      <w:r w:rsidRPr="00DF07B9">
        <w:t>antara</w:t>
      </w:r>
      <w:proofErr w:type="spellEnd"/>
      <w:r w:rsidRPr="00DF07B9">
        <w:t xml:space="preserve"> </w:t>
      </w:r>
      <w:proofErr w:type="spellStart"/>
      <w:r w:rsidRPr="00DF07B9">
        <w:t>nilai</w:t>
      </w:r>
      <w:proofErr w:type="spellEnd"/>
      <w:r w:rsidRPr="00DF07B9">
        <w:t xml:space="preserve"> </w:t>
      </w:r>
      <w:r w:rsidRPr="000A05E9">
        <w:rPr>
          <w:i/>
        </w:rPr>
        <w:t>cut off point</w:t>
      </w:r>
      <w:r w:rsidR="009C3D87">
        <w:rPr>
          <w:i/>
          <w:lang w:val="id-ID"/>
        </w:rPr>
        <w:t xml:space="preserve"> </w:t>
      </w:r>
      <w:proofErr w:type="spellStart"/>
      <w:r>
        <w:rPr>
          <w:i/>
        </w:rPr>
        <w:t>c</w:t>
      </w:r>
      <w:r w:rsidRPr="000A05E9">
        <w:rPr>
          <w:i/>
        </w:rPr>
        <w:t>ystatin</w:t>
      </w:r>
      <w:proofErr w:type="spellEnd"/>
      <w:r w:rsidRPr="00DF07B9">
        <w:t xml:space="preserve"> C</w:t>
      </w:r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 xml:space="preserve"> AKI </w:t>
      </w:r>
      <w:proofErr w:type="spellStart"/>
      <w:r>
        <w:t>dan</w:t>
      </w:r>
      <w:proofErr w:type="spellEnd"/>
      <w:r>
        <w:t xml:space="preserve"> Non AKI</w:t>
      </w:r>
    </w:p>
    <w:p w:rsidR="002D262E" w:rsidRDefault="002D262E" w:rsidP="002D262E">
      <w:pPr>
        <w:autoSpaceDE w:val="0"/>
        <w:autoSpaceDN w:val="0"/>
        <w:adjustRightInd w:val="0"/>
        <w:jc w:val="center"/>
        <w:rPr>
          <w:rFonts w:eastAsiaTheme="minorHAnsi"/>
        </w:rPr>
      </w:pPr>
      <w:r>
        <w:rPr>
          <w:rFonts w:eastAsiaTheme="minorHAnsi"/>
          <w:noProof/>
          <w:lang w:val="id-ID" w:eastAsia="id-ID"/>
        </w:rPr>
        <w:lastRenderedPageBreak/>
        <w:drawing>
          <wp:inline distT="0" distB="0" distL="0" distR="0">
            <wp:extent cx="4162425" cy="3322032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0649" cy="332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62E" w:rsidRDefault="009C3D87" w:rsidP="002D262E">
      <w:pPr>
        <w:autoSpaceDE w:val="0"/>
        <w:autoSpaceDN w:val="0"/>
        <w:adjustRightInd w:val="0"/>
        <w:jc w:val="center"/>
        <w:rPr>
          <w:rFonts w:eastAsiaTheme="minorHAnsi"/>
          <w:b/>
          <w:sz w:val="22"/>
          <w:szCs w:val="22"/>
        </w:rPr>
      </w:pPr>
      <w:proofErr w:type="spellStart"/>
      <w:r>
        <w:rPr>
          <w:rFonts w:eastAsiaTheme="minorHAnsi"/>
          <w:b/>
          <w:sz w:val="22"/>
          <w:szCs w:val="22"/>
        </w:rPr>
        <w:t>Gambar</w:t>
      </w:r>
      <w:proofErr w:type="spellEnd"/>
      <w:r>
        <w:rPr>
          <w:rFonts w:eastAsiaTheme="minorHAnsi"/>
          <w:b/>
          <w:sz w:val="22"/>
          <w:szCs w:val="22"/>
        </w:rPr>
        <w:t xml:space="preserve"> </w:t>
      </w:r>
      <w:proofErr w:type="gramStart"/>
      <w:r>
        <w:rPr>
          <w:rFonts w:eastAsiaTheme="minorHAnsi"/>
          <w:b/>
          <w:sz w:val="22"/>
          <w:szCs w:val="22"/>
          <w:lang w:val="id-ID"/>
        </w:rPr>
        <w:t xml:space="preserve">1 </w:t>
      </w:r>
      <w:r w:rsidR="002D262E" w:rsidRPr="00117AA1">
        <w:rPr>
          <w:rFonts w:eastAsiaTheme="minorHAnsi"/>
          <w:b/>
          <w:sz w:val="22"/>
          <w:szCs w:val="22"/>
        </w:rPr>
        <w:t xml:space="preserve"> </w:t>
      </w:r>
      <w:proofErr w:type="spellStart"/>
      <w:r w:rsidR="002D262E" w:rsidRPr="00117AA1">
        <w:rPr>
          <w:rFonts w:eastAsiaTheme="minorHAnsi"/>
          <w:b/>
          <w:sz w:val="22"/>
          <w:szCs w:val="22"/>
        </w:rPr>
        <w:t>Kurva</w:t>
      </w:r>
      <w:proofErr w:type="spellEnd"/>
      <w:proofErr w:type="gramEnd"/>
      <w:r w:rsidR="002D262E" w:rsidRPr="00117AA1">
        <w:rPr>
          <w:rFonts w:eastAsiaTheme="minorHAnsi"/>
          <w:b/>
          <w:sz w:val="22"/>
          <w:szCs w:val="22"/>
        </w:rPr>
        <w:t xml:space="preserve"> ROC </w:t>
      </w:r>
      <w:proofErr w:type="spellStart"/>
      <w:r w:rsidR="002D262E">
        <w:rPr>
          <w:rFonts w:eastAsiaTheme="minorHAnsi"/>
          <w:b/>
          <w:i/>
          <w:sz w:val="22"/>
          <w:szCs w:val="22"/>
        </w:rPr>
        <w:t>C</w:t>
      </w:r>
      <w:r w:rsidR="002D262E" w:rsidRPr="00117AA1">
        <w:rPr>
          <w:rFonts w:eastAsiaTheme="minorHAnsi"/>
          <w:b/>
          <w:i/>
          <w:sz w:val="22"/>
          <w:szCs w:val="22"/>
        </w:rPr>
        <w:t>ystatin</w:t>
      </w:r>
      <w:proofErr w:type="spellEnd"/>
      <w:r w:rsidR="002D262E">
        <w:rPr>
          <w:rFonts w:eastAsiaTheme="minorHAnsi"/>
          <w:b/>
          <w:sz w:val="22"/>
          <w:szCs w:val="22"/>
        </w:rPr>
        <w:t xml:space="preserve"> C </w:t>
      </w:r>
      <w:proofErr w:type="spellStart"/>
      <w:r w:rsidR="002D262E">
        <w:rPr>
          <w:rFonts w:eastAsiaTheme="minorHAnsi"/>
          <w:b/>
          <w:sz w:val="22"/>
          <w:szCs w:val="22"/>
        </w:rPr>
        <w:t>pada</w:t>
      </w:r>
      <w:proofErr w:type="spellEnd"/>
      <w:r w:rsidR="002D262E">
        <w:rPr>
          <w:rFonts w:eastAsiaTheme="minorHAnsi"/>
          <w:b/>
          <w:sz w:val="22"/>
          <w:szCs w:val="22"/>
        </w:rPr>
        <w:t xml:space="preserve"> </w:t>
      </w:r>
      <w:proofErr w:type="spellStart"/>
      <w:r w:rsidR="002D262E">
        <w:rPr>
          <w:rFonts w:eastAsiaTheme="minorHAnsi"/>
          <w:b/>
          <w:sz w:val="22"/>
          <w:szCs w:val="22"/>
        </w:rPr>
        <w:t>K</w:t>
      </w:r>
      <w:r w:rsidR="002D262E" w:rsidRPr="00117AA1">
        <w:rPr>
          <w:rFonts w:eastAsiaTheme="minorHAnsi"/>
          <w:b/>
          <w:sz w:val="22"/>
          <w:szCs w:val="22"/>
        </w:rPr>
        <w:t>elompok</w:t>
      </w:r>
      <w:proofErr w:type="spellEnd"/>
      <w:r w:rsidR="002D262E" w:rsidRPr="00117AA1">
        <w:rPr>
          <w:rFonts w:eastAsiaTheme="minorHAnsi"/>
          <w:b/>
          <w:sz w:val="22"/>
          <w:szCs w:val="22"/>
        </w:rPr>
        <w:t xml:space="preserve"> AKI </w:t>
      </w:r>
      <w:proofErr w:type="spellStart"/>
      <w:r w:rsidR="002D262E" w:rsidRPr="00117AA1">
        <w:rPr>
          <w:rFonts w:eastAsiaTheme="minorHAnsi"/>
          <w:b/>
          <w:sz w:val="22"/>
          <w:szCs w:val="22"/>
        </w:rPr>
        <w:t>dan</w:t>
      </w:r>
      <w:proofErr w:type="spellEnd"/>
      <w:r w:rsidR="002D262E" w:rsidRPr="00117AA1">
        <w:rPr>
          <w:rFonts w:eastAsiaTheme="minorHAnsi"/>
          <w:b/>
          <w:sz w:val="22"/>
          <w:szCs w:val="22"/>
        </w:rPr>
        <w:t xml:space="preserve"> Non AKI</w:t>
      </w:r>
    </w:p>
    <w:p w:rsidR="002D262E" w:rsidRPr="00117AA1" w:rsidRDefault="002D262E" w:rsidP="002D262E">
      <w:pPr>
        <w:autoSpaceDE w:val="0"/>
        <w:autoSpaceDN w:val="0"/>
        <w:adjustRightInd w:val="0"/>
        <w:jc w:val="center"/>
        <w:rPr>
          <w:rFonts w:eastAsiaTheme="minorHAnsi"/>
          <w:b/>
          <w:sz w:val="22"/>
          <w:szCs w:val="22"/>
        </w:rPr>
      </w:pPr>
    </w:p>
    <w:p w:rsidR="002D262E" w:rsidRPr="00117AA1" w:rsidRDefault="002D262E" w:rsidP="002D262E">
      <w:pPr>
        <w:autoSpaceDE w:val="0"/>
        <w:autoSpaceDN w:val="0"/>
        <w:adjustRightInd w:val="0"/>
        <w:spacing w:line="400" w:lineRule="atLeast"/>
        <w:jc w:val="center"/>
        <w:rPr>
          <w:rFonts w:eastAsiaTheme="minorHAnsi"/>
          <w:sz w:val="22"/>
          <w:szCs w:val="22"/>
        </w:rPr>
      </w:pPr>
    </w:p>
    <w:p w:rsidR="002D262E" w:rsidRPr="00DF07B9" w:rsidRDefault="002D262E" w:rsidP="002D262E">
      <w:pPr>
        <w:pStyle w:val="ListParagraph"/>
        <w:spacing w:line="48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Kurva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DF07B9">
        <w:rPr>
          <w:rFonts w:ascii="Times New Roman" w:hAnsi="Times New Roman"/>
          <w:i/>
          <w:sz w:val="24"/>
          <w:szCs w:val="24"/>
        </w:rPr>
        <w:t>receiver operating characteristic</w:t>
      </w:r>
      <w:r>
        <w:rPr>
          <w:rFonts w:ascii="Times New Roman" w:hAnsi="Times New Roman"/>
          <w:sz w:val="24"/>
          <w:szCs w:val="24"/>
        </w:rPr>
        <w:t xml:space="preserve"> (ROC)</w:t>
      </w:r>
      <w:r w:rsidRPr="00DF0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07B9">
        <w:rPr>
          <w:rFonts w:ascii="Times New Roman" w:hAnsi="Times New Roman"/>
          <w:sz w:val="24"/>
          <w:szCs w:val="24"/>
        </w:rPr>
        <w:t>menunjukkan</w:t>
      </w:r>
      <w:proofErr w:type="spellEnd"/>
      <w:r w:rsidR="009C3D87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DF07B9">
        <w:rPr>
          <w:rFonts w:ascii="Times New Roman" w:hAnsi="Times New Roman"/>
          <w:sz w:val="24"/>
          <w:szCs w:val="24"/>
        </w:rPr>
        <w:t>bahwa</w:t>
      </w:r>
      <w:proofErr w:type="spellEnd"/>
      <w:r w:rsidR="009C3D87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c</w:t>
      </w:r>
      <w:r w:rsidRPr="000A05E9">
        <w:rPr>
          <w:rFonts w:ascii="Times New Roman" w:hAnsi="Times New Roman"/>
          <w:i/>
          <w:sz w:val="24"/>
          <w:szCs w:val="24"/>
        </w:rPr>
        <w:t>ystatin</w:t>
      </w:r>
      <w:proofErr w:type="spellEnd"/>
      <w:r w:rsidRPr="00DF07B9">
        <w:rPr>
          <w:rFonts w:ascii="Times New Roman" w:hAnsi="Times New Roman"/>
          <w:sz w:val="24"/>
          <w:szCs w:val="24"/>
        </w:rPr>
        <w:t xml:space="preserve"> C</w:t>
      </w:r>
      <w:r w:rsidR="009C3D87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DF07B9">
        <w:rPr>
          <w:rFonts w:ascii="Times New Roman" w:hAnsi="Times New Roman"/>
          <w:sz w:val="24"/>
          <w:szCs w:val="24"/>
        </w:rPr>
        <w:t>mempunyai</w:t>
      </w:r>
      <w:proofErr w:type="spellEnd"/>
      <w:r w:rsidR="009C3D87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DF07B9">
        <w:rPr>
          <w:rFonts w:ascii="Times New Roman" w:hAnsi="Times New Roman"/>
          <w:sz w:val="24"/>
          <w:szCs w:val="24"/>
        </w:rPr>
        <w:t>nilai</w:t>
      </w:r>
      <w:proofErr w:type="spellEnd"/>
      <w:r w:rsidR="009C3D87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DF07B9">
        <w:rPr>
          <w:rFonts w:ascii="Times New Roman" w:hAnsi="Times New Roman"/>
          <w:sz w:val="24"/>
          <w:szCs w:val="24"/>
        </w:rPr>
        <w:t>diagnostik</w:t>
      </w:r>
      <w:proofErr w:type="spellEnd"/>
      <w:r w:rsidRPr="00DF07B9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DF07B9">
        <w:rPr>
          <w:rFonts w:ascii="Times New Roman" w:hAnsi="Times New Roman"/>
          <w:sz w:val="24"/>
          <w:szCs w:val="24"/>
        </w:rPr>
        <w:t>baik</w:t>
      </w:r>
      <w:proofErr w:type="spellEnd"/>
      <w:r w:rsidR="009C3D87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DF07B9">
        <w:rPr>
          <w:rFonts w:ascii="Times New Roman" w:hAnsi="Times New Roman"/>
          <w:sz w:val="24"/>
          <w:szCs w:val="24"/>
        </w:rPr>
        <w:t>karena</w:t>
      </w:r>
      <w:proofErr w:type="spellEnd"/>
      <w:r w:rsidR="009C3D87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DF07B9">
        <w:rPr>
          <w:rFonts w:ascii="Times New Roman" w:hAnsi="Times New Roman"/>
          <w:sz w:val="24"/>
          <w:szCs w:val="24"/>
        </w:rPr>
        <w:t>kurva</w:t>
      </w:r>
      <w:proofErr w:type="spellEnd"/>
      <w:r w:rsidR="009C3D8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DF07B9">
        <w:rPr>
          <w:rFonts w:ascii="Times New Roman" w:hAnsi="Times New Roman"/>
          <w:sz w:val="24"/>
          <w:szCs w:val="24"/>
          <w:lang w:val="id-ID"/>
        </w:rPr>
        <w:t>men</w:t>
      </w:r>
      <w:proofErr w:type="spellStart"/>
      <w:r w:rsidRPr="00DF07B9">
        <w:rPr>
          <w:rFonts w:ascii="Times New Roman" w:hAnsi="Times New Roman"/>
          <w:sz w:val="24"/>
          <w:szCs w:val="24"/>
        </w:rPr>
        <w:t>jauh</w:t>
      </w:r>
      <w:proofErr w:type="spellEnd"/>
      <w:r w:rsidR="009C3D87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DF07B9">
        <w:rPr>
          <w:rFonts w:ascii="Times New Roman" w:hAnsi="Times New Roman"/>
          <w:sz w:val="24"/>
          <w:szCs w:val="24"/>
        </w:rPr>
        <w:t>dari</w:t>
      </w:r>
      <w:proofErr w:type="spellEnd"/>
      <w:r w:rsidR="009C3D87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DF07B9">
        <w:rPr>
          <w:rFonts w:ascii="Times New Roman" w:hAnsi="Times New Roman"/>
          <w:sz w:val="24"/>
          <w:szCs w:val="24"/>
        </w:rPr>
        <w:t>garis</w:t>
      </w:r>
      <w:proofErr w:type="spellEnd"/>
      <w:r w:rsidRPr="00DF07B9">
        <w:rPr>
          <w:rFonts w:ascii="Times New Roman" w:hAnsi="Times New Roman"/>
          <w:sz w:val="24"/>
          <w:szCs w:val="24"/>
        </w:rPr>
        <w:t xml:space="preserve"> 50% </w:t>
      </w:r>
      <w:proofErr w:type="spellStart"/>
      <w:r w:rsidRPr="00DF07B9">
        <w:rPr>
          <w:rFonts w:ascii="Times New Roman" w:hAnsi="Times New Roman"/>
          <w:sz w:val="24"/>
          <w:szCs w:val="24"/>
        </w:rPr>
        <w:t>dan</w:t>
      </w:r>
      <w:proofErr w:type="spellEnd"/>
      <w:r w:rsidR="009C3D87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DF07B9">
        <w:rPr>
          <w:rFonts w:ascii="Times New Roman" w:hAnsi="Times New Roman"/>
          <w:sz w:val="24"/>
          <w:szCs w:val="24"/>
        </w:rPr>
        <w:t>mende</w:t>
      </w:r>
      <w:r>
        <w:rPr>
          <w:rFonts w:ascii="Times New Roman" w:hAnsi="Times New Roman"/>
          <w:sz w:val="24"/>
          <w:szCs w:val="24"/>
        </w:rPr>
        <w:t>kati</w:t>
      </w:r>
      <w:proofErr w:type="spellEnd"/>
      <w:r>
        <w:rPr>
          <w:rFonts w:ascii="Times New Roman" w:hAnsi="Times New Roman"/>
          <w:sz w:val="24"/>
          <w:szCs w:val="24"/>
        </w:rPr>
        <w:t xml:space="preserve"> 100%.Nilai </w:t>
      </w:r>
      <w:r w:rsidRPr="00DF07B9">
        <w:rPr>
          <w:rFonts w:ascii="Times New Roman" w:hAnsi="Times New Roman"/>
          <w:i/>
          <w:sz w:val="24"/>
          <w:szCs w:val="24"/>
        </w:rPr>
        <w:t>area under the curve</w:t>
      </w:r>
      <w:r>
        <w:rPr>
          <w:rFonts w:ascii="Times New Roman" w:hAnsi="Times New Roman"/>
          <w:sz w:val="24"/>
          <w:szCs w:val="24"/>
        </w:rPr>
        <w:t xml:space="preserve"> (AUC)</w:t>
      </w:r>
      <w:r w:rsidRPr="00DF07B9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DF07B9">
        <w:rPr>
          <w:rFonts w:ascii="Times New Roman" w:hAnsi="Times New Roman"/>
          <w:sz w:val="24"/>
          <w:szCs w:val="24"/>
        </w:rPr>
        <w:t>diperoleh</w:t>
      </w:r>
      <w:proofErr w:type="spellEnd"/>
      <w:r w:rsidR="009C3D87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DF07B9">
        <w:rPr>
          <w:rFonts w:ascii="Times New Roman" w:hAnsi="Times New Roman"/>
          <w:sz w:val="24"/>
          <w:szCs w:val="24"/>
        </w:rPr>
        <w:t>dari</w:t>
      </w:r>
      <w:proofErr w:type="spellEnd"/>
      <w:r w:rsidR="009C3D87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DF07B9">
        <w:rPr>
          <w:rFonts w:ascii="Times New Roman" w:hAnsi="Times New Roman"/>
          <w:sz w:val="24"/>
          <w:szCs w:val="24"/>
        </w:rPr>
        <w:t>metode</w:t>
      </w:r>
      <w:proofErr w:type="spellEnd"/>
      <w:r w:rsidRPr="00DF07B9">
        <w:rPr>
          <w:rFonts w:ascii="Times New Roman" w:hAnsi="Times New Roman"/>
          <w:sz w:val="24"/>
          <w:szCs w:val="24"/>
        </w:rPr>
        <w:t xml:space="preserve"> ROC </w:t>
      </w:r>
      <w:proofErr w:type="spellStart"/>
      <w:r w:rsidRPr="00DF07B9">
        <w:rPr>
          <w:rFonts w:ascii="Times New Roman" w:hAnsi="Times New Roman"/>
          <w:sz w:val="24"/>
          <w:szCs w:val="24"/>
        </w:rPr>
        <w:t>adalah</w:t>
      </w:r>
      <w:proofErr w:type="spellEnd"/>
      <w:r w:rsidR="009C3D87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DF07B9">
        <w:rPr>
          <w:rFonts w:ascii="Times New Roman" w:hAnsi="Times New Roman"/>
          <w:sz w:val="24"/>
          <w:szCs w:val="24"/>
        </w:rPr>
        <w:t>sebesar</w:t>
      </w:r>
      <w:proofErr w:type="spellEnd"/>
      <w:r>
        <w:rPr>
          <w:rFonts w:ascii="Times New Roman" w:hAnsi="Times New Roman"/>
          <w:sz w:val="24"/>
          <w:szCs w:val="24"/>
        </w:rPr>
        <w:t xml:space="preserve"> 0,967</w:t>
      </w:r>
      <w:r w:rsidRPr="00DF0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07B9">
        <w:rPr>
          <w:rFonts w:ascii="Times New Roman" w:hAnsi="Times New Roman"/>
          <w:sz w:val="24"/>
          <w:szCs w:val="24"/>
        </w:rPr>
        <w:t>dengan</w:t>
      </w:r>
      <w:proofErr w:type="spellEnd"/>
      <w:r w:rsidR="009C3D87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nilai</w:t>
      </w:r>
      <w:proofErr w:type="spellEnd"/>
      <w:r>
        <w:rPr>
          <w:rFonts w:ascii="Times New Roman" w:hAnsi="Times New Roman"/>
          <w:sz w:val="24"/>
          <w:szCs w:val="24"/>
        </w:rPr>
        <w:t xml:space="preserve"> p </w:t>
      </w:r>
      <w:proofErr w:type="spellStart"/>
      <w:r>
        <w:rPr>
          <w:rFonts w:ascii="Times New Roman" w:hAnsi="Times New Roman"/>
          <w:sz w:val="24"/>
          <w:szCs w:val="24"/>
        </w:rPr>
        <w:t>sebesar</w:t>
      </w:r>
      <w:proofErr w:type="spellEnd"/>
      <w:r>
        <w:rPr>
          <w:rFonts w:ascii="Times New Roman" w:hAnsi="Times New Roman"/>
          <w:sz w:val="24"/>
          <w:szCs w:val="24"/>
        </w:rPr>
        <w:t xml:space="preserve"> 0,</w:t>
      </w:r>
      <w:r w:rsidRPr="00DF07B9">
        <w:rPr>
          <w:rFonts w:ascii="Times New Roman" w:hAnsi="Times New Roman"/>
          <w:sz w:val="24"/>
          <w:szCs w:val="24"/>
          <w:lang w:val="en-SG"/>
        </w:rPr>
        <w:t>0</w:t>
      </w:r>
      <w:r w:rsidRPr="00DF07B9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2</w:t>
      </w:r>
      <w:r w:rsidRPr="00DF07B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F07B9">
        <w:rPr>
          <w:rFonts w:ascii="Times New Roman" w:hAnsi="Times New Roman"/>
          <w:sz w:val="24"/>
          <w:szCs w:val="24"/>
        </w:rPr>
        <w:t>artinya</w:t>
      </w:r>
      <w:proofErr w:type="spellEnd"/>
      <w:r w:rsidR="009C3D87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DF07B9">
        <w:rPr>
          <w:rFonts w:ascii="Times New Roman" w:hAnsi="Times New Roman"/>
          <w:sz w:val="24"/>
          <w:szCs w:val="24"/>
        </w:rPr>
        <w:t>adalah</w:t>
      </w:r>
      <w:proofErr w:type="spellEnd"/>
      <w:r w:rsidR="009C3D87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DF07B9">
        <w:rPr>
          <w:rFonts w:ascii="Times New Roman" w:hAnsi="Times New Roman"/>
          <w:sz w:val="24"/>
          <w:szCs w:val="24"/>
        </w:rPr>
        <w:t>signifikan</w:t>
      </w:r>
      <w:proofErr w:type="spellEnd"/>
      <w:r w:rsidRPr="00DF07B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DF07B9">
        <w:rPr>
          <w:rFonts w:ascii="Times New Roman" w:hAnsi="Times New Roman"/>
          <w:sz w:val="24"/>
          <w:szCs w:val="24"/>
        </w:rPr>
        <w:t>Berdasarkan</w:t>
      </w:r>
      <w:proofErr w:type="spellEnd"/>
      <w:r w:rsidRPr="00DF07B9">
        <w:rPr>
          <w:rFonts w:ascii="Times New Roman" w:hAnsi="Times New Roman"/>
          <w:sz w:val="24"/>
          <w:szCs w:val="24"/>
        </w:rPr>
        <w:t xml:space="preserve"> interval </w:t>
      </w:r>
      <w:proofErr w:type="spellStart"/>
      <w:r w:rsidRPr="00DF07B9">
        <w:rPr>
          <w:rFonts w:ascii="Times New Roman" w:hAnsi="Times New Roman"/>
          <w:sz w:val="24"/>
          <w:szCs w:val="24"/>
        </w:rPr>
        <w:t>kepercayaan</w:t>
      </w:r>
      <w:proofErr w:type="spellEnd"/>
      <w:r w:rsidRPr="00DF07B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F07B9">
        <w:rPr>
          <w:rFonts w:ascii="Times New Roman" w:hAnsi="Times New Roman"/>
          <w:sz w:val="24"/>
          <w:szCs w:val="24"/>
        </w:rPr>
        <w:t>nilai</w:t>
      </w:r>
      <w:proofErr w:type="spellEnd"/>
      <w:r w:rsidR="009C3D87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c</w:t>
      </w:r>
      <w:r w:rsidRPr="000A05E9">
        <w:rPr>
          <w:rFonts w:ascii="Times New Roman" w:hAnsi="Times New Roman"/>
          <w:i/>
          <w:sz w:val="24"/>
          <w:szCs w:val="24"/>
        </w:rPr>
        <w:t>ystatin</w:t>
      </w:r>
      <w:proofErr w:type="spellEnd"/>
      <w:r w:rsidRPr="00DF07B9">
        <w:rPr>
          <w:rFonts w:ascii="Times New Roman" w:hAnsi="Times New Roman"/>
          <w:sz w:val="24"/>
          <w:szCs w:val="24"/>
        </w:rPr>
        <w:t xml:space="preserve"> C</w:t>
      </w:r>
      <w:r w:rsidR="009C3D87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DF07B9">
        <w:rPr>
          <w:rFonts w:ascii="Times New Roman" w:hAnsi="Times New Roman"/>
          <w:sz w:val="24"/>
          <w:szCs w:val="24"/>
        </w:rPr>
        <w:t>berada</w:t>
      </w:r>
      <w:proofErr w:type="spellEnd"/>
      <w:r w:rsidR="009C3D87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DF07B9">
        <w:rPr>
          <w:rFonts w:ascii="Times New Roman" w:hAnsi="Times New Roman"/>
          <w:sz w:val="24"/>
          <w:szCs w:val="24"/>
        </w:rPr>
        <w:t>pada</w:t>
      </w:r>
      <w:proofErr w:type="spellEnd"/>
      <w:r w:rsidR="009C3D8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DF07B9">
        <w:rPr>
          <w:rFonts w:ascii="Times New Roman" w:hAnsi="Times New Roman"/>
          <w:sz w:val="24"/>
          <w:szCs w:val="24"/>
          <w:lang w:val="id-ID"/>
        </w:rPr>
        <w:t xml:space="preserve">level </w:t>
      </w:r>
      <w:r>
        <w:rPr>
          <w:rFonts w:ascii="Times New Roman" w:hAnsi="Times New Roman"/>
          <w:sz w:val="24"/>
          <w:szCs w:val="24"/>
        </w:rPr>
        <w:t>89</w:t>
      </w:r>
      <w:proofErr w:type="gramStart"/>
      <w:r>
        <w:rPr>
          <w:rFonts w:ascii="Times New Roman" w:hAnsi="Times New Roman"/>
          <w:sz w:val="24"/>
          <w:szCs w:val="24"/>
        </w:rPr>
        <w:t>,9</w:t>
      </w:r>
      <w:proofErr w:type="gramEnd"/>
      <w:r w:rsidRPr="00DF07B9">
        <w:rPr>
          <w:rFonts w:ascii="Times New Roman" w:hAnsi="Times New Roman"/>
          <w:sz w:val="24"/>
          <w:szCs w:val="24"/>
        </w:rPr>
        <w:t xml:space="preserve">% </w:t>
      </w:r>
      <w:proofErr w:type="spellStart"/>
      <w:r w:rsidRPr="00DF07B9">
        <w:rPr>
          <w:rFonts w:ascii="Times New Roman" w:hAnsi="Times New Roman"/>
          <w:sz w:val="24"/>
          <w:szCs w:val="24"/>
        </w:rPr>
        <w:t>sampai</w:t>
      </w:r>
      <w:proofErr w:type="spellEnd"/>
      <w:r w:rsidR="009C3D87">
        <w:rPr>
          <w:rFonts w:ascii="Times New Roman" w:hAnsi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sz w:val="24"/>
          <w:szCs w:val="24"/>
        </w:rPr>
        <w:t>100,</w:t>
      </w:r>
      <w:r w:rsidRPr="00DF07B9">
        <w:rPr>
          <w:rFonts w:ascii="Times New Roman" w:hAnsi="Times New Roman"/>
          <w:sz w:val="24"/>
          <w:szCs w:val="24"/>
        </w:rPr>
        <w:t xml:space="preserve">0%. </w:t>
      </w:r>
      <w:proofErr w:type="spellStart"/>
      <w:r w:rsidRPr="00DF07B9">
        <w:rPr>
          <w:rFonts w:ascii="Times New Roman" w:hAnsi="Times New Roman"/>
          <w:sz w:val="24"/>
          <w:szCs w:val="24"/>
        </w:rPr>
        <w:t>Uji</w:t>
      </w:r>
      <w:proofErr w:type="spellEnd"/>
      <w:r w:rsidR="009C3D87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DF07B9">
        <w:rPr>
          <w:rFonts w:ascii="Times New Roman" w:hAnsi="Times New Roman"/>
          <w:sz w:val="24"/>
          <w:szCs w:val="24"/>
        </w:rPr>
        <w:t>Hipotesis</w:t>
      </w:r>
      <w:proofErr w:type="spellEnd"/>
      <w:r w:rsidRPr="00DF07B9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DF07B9">
        <w:rPr>
          <w:rFonts w:ascii="Times New Roman" w:hAnsi="Times New Roman"/>
          <w:sz w:val="24"/>
          <w:szCs w:val="24"/>
        </w:rPr>
        <w:t>didapat</w:t>
      </w:r>
      <w:proofErr w:type="spellEnd"/>
      <w:r w:rsidR="009C3D87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DF07B9">
        <w:rPr>
          <w:rFonts w:ascii="Times New Roman" w:hAnsi="Times New Roman"/>
          <w:sz w:val="24"/>
          <w:szCs w:val="24"/>
        </w:rPr>
        <w:t>dari</w:t>
      </w:r>
      <w:proofErr w:type="spellEnd"/>
      <w:r w:rsidRPr="00DF07B9">
        <w:rPr>
          <w:rFonts w:ascii="Times New Roman" w:hAnsi="Times New Roman"/>
          <w:sz w:val="24"/>
          <w:szCs w:val="24"/>
        </w:rPr>
        <w:t xml:space="preserve"> </w:t>
      </w:r>
      <w:r w:rsidRPr="00117AA1">
        <w:rPr>
          <w:rFonts w:ascii="Times New Roman" w:hAnsi="Times New Roman"/>
          <w:i/>
          <w:sz w:val="24"/>
          <w:szCs w:val="24"/>
        </w:rPr>
        <w:t>output</w:t>
      </w:r>
      <w:r w:rsidR="009C3D87">
        <w:rPr>
          <w:rFonts w:ascii="Times New Roman" w:hAnsi="Times New Roman"/>
          <w:i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Statistical Product and Service Solution</w:t>
      </w:r>
      <w:r>
        <w:rPr>
          <w:rFonts w:ascii="Times New Roman" w:hAnsi="Times New Roman"/>
          <w:sz w:val="24"/>
          <w:szCs w:val="24"/>
        </w:rPr>
        <w:t xml:space="preserve"> (</w:t>
      </w:r>
      <w:r w:rsidRPr="00DF07B9">
        <w:rPr>
          <w:rFonts w:ascii="Times New Roman" w:hAnsi="Times New Roman"/>
          <w:sz w:val="24"/>
          <w:szCs w:val="24"/>
        </w:rPr>
        <w:t>SPSS</w:t>
      </w:r>
      <w:r>
        <w:rPr>
          <w:rFonts w:ascii="Times New Roman" w:hAnsi="Times New Roman"/>
          <w:sz w:val="24"/>
          <w:szCs w:val="24"/>
        </w:rPr>
        <w:t>)</w:t>
      </w:r>
      <w:r w:rsidRPr="00DF0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07B9">
        <w:rPr>
          <w:rFonts w:ascii="Times New Roman" w:hAnsi="Times New Roman"/>
          <w:sz w:val="24"/>
          <w:szCs w:val="24"/>
        </w:rPr>
        <w:t>membandingkan</w:t>
      </w:r>
      <w:proofErr w:type="spellEnd"/>
      <w:r w:rsidRPr="00DF07B9">
        <w:rPr>
          <w:rFonts w:ascii="Times New Roman" w:hAnsi="Times New Roman"/>
          <w:sz w:val="24"/>
          <w:szCs w:val="24"/>
        </w:rPr>
        <w:t xml:space="preserve"> AUC yang </w:t>
      </w:r>
      <w:proofErr w:type="spellStart"/>
      <w:r w:rsidRPr="00DF07B9">
        <w:rPr>
          <w:rFonts w:ascii="Times New Roman" w:hAnsi="Times New Roman"/>
          <w:sz w:val="24"/>
          <w:szCs w:val="24"/>
        </w:rPr>
        <w:t>diperoleh</w:t>
      </w:r>
      <w:proofErr w:type="spellEnd"/>
      <w:r w:rsidR="009C3D87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DF07B9">
        <w:rPr>
          <w:rFonts w:ascii="Times New Roman" w:hAnsi="Times New Roman"/>
          <w:sz w:val="24"/>
          <w:szCs w:val="24"/>
        </w:rPr>
        <w:t>indeks</w:t>
      </w:r>
      <w:proofErr w:type="spellEnd"/>
      <w:r w:rsidR="009C3D87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DF07B9">
        <w:rPr>
          <w:rFonts w:ascii="Times New Roman" w:hAnsi="Times New Roman"/>
          <w:sz w:val="24"/>
          <w:szCs w:val="24"/>
        </w:rPr>
        <w:t>dibandingkan</w:t>
      </w:r>
      <w:proofErr w:type="spellEnd"/>
      <w:r w:rsidR="009C3D87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DF07B9">
        <w:rPr>
          <w:rFonts w:ascii="Times New Roman" w:hAnsi="Times New Roman"/>
          <w:sz w:val="24"/>
          <w:szCs w:val="24"/>
        </w:rPr>
        <w:t>dengan</w:t>
      </w:r>
      <w:proofErr w:type="spellEnd"/>
      <w:r w:rsidR="009C3D87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DF07B9">
        <w:rPr>
          <w:rFonts w:ascii="Times New Roman" w:hAnsi="Times New Roman"/>
          <w:sz w:val="24"/>
          <w:szCs w:val="24"/>
        </w:rPr>
        <w:t>nilai</w:t>
      </w:r>
      <w:proofErr w:type="spellEnd"/>
      <w:r w:rsidRPr="00DF07B9">
        <w:rPr>
          <w:rFonts w:ascii="Times New Roman" w:hAnsi="Times New Roman"/>
          <w:sz w:val="24"/>
          <w:szCs w:val="24"/>
        </w:rPr>
        <w:t xml:space="preserve"> AUC 50%. </w:t>
      </w:r>
      <w:proofErr w:type="spellStart"/>
      <w:r w:rsidRPr="00DF07B9">
        <w:rPr>
          <w:rFonts w:ascii="Times New Roman" w:hAnsi="Times New Roman"/>
          <w:sz w:val="24"/>
          <w:szCs w:val="24"/>
        </w:rPr>
        <w:t>Nilai</w:t>
      </w:r>
      <w:proofErr w:type="spellEnd"/>
      <w:r w:rsidRPr="00DF07B9">
        <w:rPr>
          <w:rFonts w:ascii="Times New Roman" w:hAnsi="Times New Roman"/>
          <w:sz w:val="24"/>
          <w:szCs w:val="24"/>
        </w:rPr>
        <w:t xml:space="preserve"> p</w:t>
      </w:r>
      <w:r w:rsidRPr="00DF07B9">
        <w:rPr>
          <w:rFonts w:ascii="Times New Roman" w:hAnsi="Times New Roman"/>
          <w:sz w:val="24"/>
          <w:szCs w:val="24"/>
          <w:lang w:val="en-SG"/>
        </w:rPr>
        <w:t>&lt;</w:t>
      </w:r>
      <w:r w:rsidRPr="00DF07B9">
        <w:rPr>
          <w:rFonts w:ascii="Times New Roman" w:hAnsi="Times New Roman"/>
          <w:sz w:val="24"/>
          <w:szCs w:val="24"/>
        </w:rPr>
        <w:t>0</w:t>
      </w:r>
      <w:proofErr w:type="gramStart"/>
      <w:r w:rsidRPr="00DF07B9">
        <w:rPr>
          <w:rFonts w:ascii="Times New Roman" w:hAnsi="Times New Roman"/>
          <w:sz w:val="24"/>
          <w:szCs w:val="24"/>
        </w:rPr>
        <w:t>,05</w:t>
      </w:r>
      <w:proofErr w:type="gramEnd"/>
      <w:r w:rsidRPr="00DF07B9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DF07B9">
        <w:rPr>
          <w:rFonts w:ascii="Times New Roman" w:hAnsi="Times New Roman"/>
          <w:sz w:val="24"/>
          <w:szCs w:val="24"/>
        </w:rPr>
        <w:t>diperoleh</w:t>
      </w:r>
      <w:proofErr w:type="spellEnd"/>
      <w:r w:rsidR="009C3D87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DF07B9">
        <w:rPr>
          <w:rFonts w:ascii="Times New Roman" w:hAnsi="Times New Roman"/>
          <w:sz w:val="24"/>
          <w:szCs w:val="24"/>
        </w:rPr>
        <w:t>pada</w:t>
      </w:r>
      <w:proofErr w:type="spellEnd"/>
      <w:r w:rsidRPr="00DF07B9">
        <w:rPr>
          <w:rFonts w:ascii="Times New Roman" w:hAnsi="Times New Roman"/>
          <w:sz w:val="24"/>
          <w:szCs w:val="24"/>
        </w:rPr>
        <w:t xml:space="preserve"> output SPSS </w:t>
      </w:r>
      <w:proofErr w:type="spellStart"/>
      <w:r w:rsidRPr="00DF07B9">
        <w:rPr>
          <w:rFonts w:ascii="Times New Roman" w:hAnsi="Times New Roman"/>
          <w:sz w:val="24"/>
          <w:szCs w:val="24"/>
        </w:rPr>
        <w:t>di</w:t>
      </w:r>
      <w:proofErr w:type="spellEnd"/>
      <w:r w:rsidRPr="00DF0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07B9">
        <w:rPr>
          <w:rFonts w:ascii="Times New Roman" w:hAnsi="Times New Roman"/>
          <w:sz w:val="24"/>
          <w:szCs w:val="24"/>
        </w:rPr>
        <w:t>atas</w:t>
      </w:r>
      <w:proofErr w:type="spellEnd"/>
      <w:r w:rsidR="009C3D87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DF07B9">
        <w:rPr>
          <w:rFonts w:ascii="Times New Roman" w:hAnsi="Times New Roman"/>
          <w:sz w:val="24"/>
          <w:szCs w:val="24"/>
        </w:rPr>
        <w:t>berarti</w:t>
      </w:r>
      <w:proofErr w:type="spellEnd"/>
      <w:r w:rsidR="009C3D87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DF07B9">
        <w:rPr>
          <w:rFonts w:ascii="Times New Roman" w:hAnsi="Times New Roman"/>
          <w:sz w:val="24"/>
          <w:szCs w:val="24"/>
        </w:rPr>
        <w:t>bahwa</w:t>
      </w:r>
      <w:proofErr w:type="spellEnd"/>
      <w:r w:rsidR="009C3D87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0A05E9">
        <w:rPr>
          <w:rFonts w:ascii="Times New Roman" w:hAnsi="Times New Roman"/>
          <w:i/>
          <w:sz w:val="24"/>
          <w:szCs w:val="24"/>
        </w:rPr>
        <w:t>Cystatin</w:t>
      </w:r>
      <w:proofErr w:type="spellEnd"/>
      <w:r w:rsidRPr="00DF07B9">
        <w:rPr>
          <w:rFonts w:ascii="Times New Roman" w:hAnsi="Times New Roman"/>
          <w:sz w:val="24"/>
          <w:szCs w:val="24"/>
        </w:rPr>
        <w:t xml:space="preserve"> C</w:t>
      </w:r>
      <w:r w:rsidR="009C3D87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DF07B9">
        <w:rPr>
          <w:rFonts w:ascii="Times New Roman" w:hAnsi="Times New Roman"/>
          <w:sz w:val="24"/>
          <w:szCs w:val="24"/>
        </w:rPr>
        <w:t>bermakna</w:t>
      </w:r>
      <w:proofErr w:type="spellEnd"/>
      <w:r w:rsidRPr="00DF07B9">
        <w:rPr>
          <w:rFonts w:ascii="Times New Roman" w:hAnsi="Times New Roman"/>
          <w:sz w:val="24"/>
          <w:szCs w:val="24"/>
          <w:lang w:val="id-ID"/>
        </w:rPr>
        <w:t xml:space="preserve"> secara statistik</w:t>
      </w:r>
      <w:r w:rsidRPr="00DF07B9">
        <w:rPr>
          <w:rFonts w:ascii="Times New Roman" w:hAnsi="Times New Roman"/>
          <w:sz w:val="24"/>
          <w:szCs w:val="24"/>
        </w:rPr>
        <w:t>.</w:t>
      </w:r>
    </w:p>
    <w:p w:rsidR="002D262E" w:rsidRDefault="002D262E" w:rsidP="002D262E">
      <w:pPr>
        <w:pStyle w:val="ListParagraph"/>
        <w:spacing w:line="48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9854DC">
        <w:rPr>
          <w:rFonts w:ascii="Times New Roman" w:hAnsi="Times New Roman"/>
          <w:color w:val="FFFFFF" w:themeColor="background1"/>
          <w:sz w:val="24"/>
          <w:szCs w:val="24"/>
        </w:rPr>
        <w:t>aaaaa</w:t>
      </w:r>
      <w:r w:rsidRPr="00DF07B9">
        <w:rPr>
          <w:rFonts w:ascii="Times New Roman" w:hAnsi="Times New Roman"/>
          <w:sz w:val="24"/>
          <w:szCs w:val="24"/>
        </w:rPr>
        <w:t>Berdasarkan</w:t>
      </w:r>
      <w:proofErr w:type="spellEnd"/>
      <w:proofErr w:type="gramEnd"/>
      <w:r w:rsidR="009C3D87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DF07B9">
        <w:rPr>
          <w:rFonts w:ascii="Times New Roman" w:hAnsi="Times New Roman"/>
          <w:sz w:val="24"/>
          <w:szCs w:val="24"/>
        </w:rPr>
        <w:t>perhitungan</w:t>
      </w:r>
      <w:proofErr w:type="spellEnd"/>
      <w:r w:rsidRPr="00DF07B9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DF07B9">
        <w:rPr>
          <w:rFonts w:ascii="Times New Roman" w:hAnsi="Times New Roman"/>
          <w:sz w:val="24"/>
          <w:szCs w:val="24"/>
        </w:rPr>
        <w:t>dilakukan</w:t>
      </w:r>
      <w:proofErr w:type="spellEnd"/>
      <w:r w:rsidRPr="00DF07B9">
        <w:rPr>
          <w:rFonts w:ascii="Times New Roman" w:hAnsi="Times New Roman"/>
          <w:sz w:val="24"/>
          <w:szCs w:val="24"/>
        </w:rPr>
        <w:t xml:space="preserve">, </w:t>
      </w:r>
      <w:r w:rsidRPr="00DF07B9">
        <w:rPr>
          <w:rFonts w:ascii="Times New Roman" w:hAnsi="Times New Roman"/>
          <w:i/>
          <w:sz w:val="24"/>
          <w:szCs w:val="24"/>
        </w:rPr>
        <w:t>cut off point</w:t>
      </w:r>
      <w:r w:rsidR="009C3D87">
        <w:rPr>
          <w:rFonts w:ascii="Times New Roman" w:hAnsi="Times New Roman"/>
          <w:i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</w:t>
      </w:r>
      <w:r w:rsidRPr="00DF07B9">
        <w:rPr>
          <w:rFonts w:ascii="Times New Roman" w:hAnsi="Times New Roman"/>
          <w:sz w:val="24"/>
          <w:szCs w:val="24"/>
        </w:rPr>
        <w:t>ystatin</w:t>
      </w:r>
      <w:proofErr w:type="spellEnd"/>
      <w:r w:rsidRPr="00DF07B9">
        <w:rPr>
          <w:rFonts w:ascii="Times New Roman" w:hAnsi="Times New Roman"/>
          <w:sz w:val="24"/>
          <w:szCs w:val="24"/>
        </w:rPr>
        <w:t xml:space="preserve"> C</w:t>
      </w:r>
      <w:r w:rsidR="009C3D87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DF07B9">
        <w:rPr>
          <w:rFonts w:ascii="Times New Roman" w:hAnsi="Times New Roman"/>
          <w:sz w:val="24"/>
          <w:szCs w:val="24"/>
        </w:rPr>
        <w:t>pada</w:t>
      </w:r>
      <w:proofErr w:type="spellEnd"/>
      <w:r w:rsidR="009C3D87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DF07B9">
        <w:rPr>
          <w:rFonts w:ascii="Times New Roman" w:hAnsi="Times New Roman"/>
          <w:sz w:val="24"/>
          <w:szCs w:val="24"/>
        </w:rPr>
        <w:t>penelitian</w:t>
      </w:r>
      <w:proofErr w:type="spellEnd"/>
      <w:r w:rsidR="009C3D87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DF07B9">
        <w:rPr>
          <w:rFonts w:ascii="Times New Roman" w:hAnsi="Times New Roman"/>
          <w:sz w:val="24"/>
          <w:szCs w:val="24"/>
        </w:rPr>
        <w:t>ini</w:t>
      </w:r>
      <w:proofErr w:type="spellEnd"/>
      <w:r w:rsidR="009C3D87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DF07B9">
        <w:rPr>
          <w:rFonts w:ascii="Times New Roman" w:hAnsi="Times New Roman"/>
          <w:sz w:val="24"/>
          <w:szCs w:val="24"/>
        </w:rPr>
        <w:t>adalah</w:t>
      </w:r>
      <w:proofErr w:type="spellEnd"/>
      <w:r w:rsidR="009C3D87">
        <w:rPr>
          <w:rFonts w:ascii="Times New Roman" w:hAnsi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sz w:val="24"/>
          <w:szCs w:val="24"/>
        </w:rPr>
        <w:t>354,</w:t>
      </w:r>
      <w:r w:rsidRPr="00DF07B9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7 </w:t>
      </w:r>
      <w:proofErr w:type="spellStart"/>
      <w:r w:rsidRPr="00DF07B9">
        <w:rPr>
          <w:rFonts w:ascii="Times New Roman" w:hAnsi="Times New Roman"/>
          <w:sz w:val="24"/>
          <w:szCs w:val="24"/>
        </w:rPr>
        <w:t>dengan</w:t>
      </w:r>
      <w:proofErr w:type="spellEnd"/>
      <w:r w:rsidR="009C3D87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DF07B9">
        <w:rPr>
          <w:rFonts w:ascii="Times New Roman" w:hAnsi="Times New Roman"/>
          <w:sz w:val="24"/>
          <w:szCs w:val="24"/>
        </w:rPr>
        <w:t>nilai</w:t>
      </w:r>
      <w:proofErr w:type="spellEnd"/>
      <w:r w:rsidR="009C3D87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DF07B9">
        <w:rPr>
          <w:rFonts w:ascii="Times New Roman" w:hAnsi="Times New Roman"/>
          <w:sz w:val="24"/>
          <w:szCs w:val="24"/>
        </w:rPr>
        <w:t>sensitivitas</w:t>
      </w:r>
      <w:proofErr w:type="spellEnd"/>
      <w:r>
        <w:rPr>
          <w:rFonts w:ascii="Times New Roman" w:hAnsi="Times New Roman"/>
          <w:sz w:val="24"/>
          <w:szCs w:val="24"/>
          <w:lang w:val="en-SG"/>
        </w:rPr>
        <w:t>100,0</w:t>
      </w:r>
      <w:r w:rsidRPr="00DF07B9">
        <w:rPr>
          <w:rFonts w:ascii="Times New Roman" w:hAnsi="Times New Roman"/>
          <w:sz w:val="24"/>
          <w:szCs w:val="24"/>
        </w:rPr>
        <w:t xml:space="preserve">% </w:t>
      </w:r>
      <w:proofErr w:type="spellStart"/>
      <w:r w:rsidRPr="00DF07B9">
        <w:rPr>
          <w:rFonts w:ascii="Times New Roman" w:hAnsi="Times New Roman"/>
          <w:sz w:val="24"/>
          <w:szCs w:val="24"/>
        </w:rPr>
        <w:t>dan</w:t>
      </w:r>
      <w:proofErr w:type="spellEnd"/>
      <w:r w:rsidR="009C3D87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DF07B9">
        <w:rPr>
          <w:rFonts w:ascii="Times New Roman" w:hAnsi="Times New Roman"/>
          <w:sz w:val="24"/>
          <w:szCs w:val="24"/>
        </w:rPr>
        <w:t>nilai</w:t>
      </w:r>
      <w:proofErr w:type="spellEnd"/>
      <w:r w:rsidR="009C3D87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DF07B9">
        <w:rPr>
          <w:rFonts w:ascii="Times New Roman" w:hAnsi="Times New Roman"/>
          <w:sz w:val="24"/>
          <w:szCs w:val="24"/>
        </w:rPr>
        <w:t>spesifisitas</w:t>
      </w:r>
      <w:proofErr w:type="spellEnd"/>
      <w:r w:rsidR="009C3D87">
        <w:rPr>
          <w:rFonts w:ascii="Times New Roman" w:hAnsi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sz w:val="24"/>
          <w:szCs w:val="24"/>
          <w:lang w:val="en-SG"/>
        </w:rPr>
        <w:t>88,9</w:t>
      </w:r>
      <w:r w:rsidRPr="00DF07B9">
        <w:rPr>
          <w:rFonts w:ascii="Times New Roman" w:hAnsi="Times New Roman"/>
          <w:sz w:val="24"/>
          <w:szCs w:val="24"/>
        </w:rPr>
        <w:t xml:space="preserve">%. Hal </w:t>
      </w:r>
      <w:proofErr w:type="spellStart"/>
      <w:r w:rsidRPr="00DF07B9">
        <w:rPr>
          <w:rFonts w:ascii="Times New Roman" w:hAnsi="Times New Roman"/>
          <w:sz w:val="24"/>
          <w:szCs w:val="24"/>
        </w:rPr>
        <w:t>ini</w:t>
      </w:r>
      <w:proofErr w:type="spellEnd"/>
      <w:r w:rsidR="009C3D87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DF07B9">
        <w:rPr>
          <w:rFonts w:ascii="Times New Roman" w:hAnsi="Times New Roman"/>
          <w:sz w:val="24"/>
          <w:szCs w:val="24"/>
        </w:rPr>
        <w:t>berarti</w:t>
      </w:r>
      <w:proofErr w:type="spellEnd"/>
      <w:r w:rsidR="009C3D87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DF07B9">
        <w:rPr>
          <w:rFonts w:ascii="Times New Roman" w:hAnsi="Times New Roman"/>
          <w:sz w:val="24"/>
          <w:szCs w:val="24"/>
        </w:rPr>
        <w:t>bahwa</w:t>
      </w:r>
      <w:proofErr w:type="spellEnd"/>
      <w:r>
        <w:rPr>
          <w:rFonts w:ascii="Times New Roman" w:hAnsi="Times New Roman"/>
          <w:sz w:val="24"/>
          <w:szCs w:val="24"/>
        </w:rPr>
        <w:t xml:space="preserve"> 100</w:t>
      </w:r>
      <w:proofErr w:type="gramStart"/>
      <w:r>
        <w:rPr>
          <w:rFonts w:ascii="Times New Roman" w:hAnsi="Times New Roman"/>
          <w:sz w:val="24"/>
          <w:szCs w:val="24"/>
        </w:rPr>
        <w:t>,0</w:t>
      </w:r>
      <w:proofErr w:type="gramEnd"/>
      <w:r w:rsidRPr="00DF07B9">
        <w:rPr>
          <w:rFonts w:ascii="Times New Roman" w:hAnsi="Times New Roman"/>
          <w:sz w:val="24"/>
          <w:szCs w:val="24"/>
        </w:rPr>
        <w:t xml:space="preserve">% </w:t>
      </w:r>
      <w:proofErr w:type="spellStart"/>
      <w:r w:rsidRPr="00DF07B9">
        <w:rPr>
          <w:rFonts w:ascii="Times New Roman" w:hAnsi="Times New Roman"/>
          <w:sz w:val="24"/>
          <w:szCs w:val="24"/>
        </w:rPr>
        <w:t>pasien</w:t>
      </w:r>
      <w:proofErr w:type="spellEnd"/>
      <w:r w:rsidR="009C3D87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DF07B9">
        <w:rPr>
          <w:rFonts w:ascii="Times New Roman" w:hAnsi="Times New Roman"/>
          <w:sz w:val="24"/>
          <w:szCs w:val="24"/>
        </w:rPr>
        <w:t>dengan</w:t>
      </w:r>
      <w:proofErr w:type="spellEnd"/>
      <w:r w:rsidR="009C3D87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083D6E">
        <w:rPr>
          <w:rFonts w:ascii="Times New Roman" w:hAnsi="Times New Roman"/>
          <w:i/>
          <w:sz w:val="24"/>
          <w:szCs w:val="24"/>
        </w:rPr>
        <w:t>cystatin</w:t>
      </w:r>
      <w:proofErr w:type="spellEnd"/>
      <w:r w:rsidRPr="00DF07B9">
        <w:rPr>
          <w:rFonts w:ascii="Times New Roman" w:hAnsi="Times New Roman"/>
          <w:sz w:val="24"/>
          <w:szCs w:val="24"/>
        </w:rPr>
        <w:t xml:space="preserve"> C</w:t>
      </w:r>
      <w:r w:rsidR="009C3D87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DF07B9">
        <w:rPr>
          <w:rFonts w:ascii="Times New Roman" w:hAnsi="Times New Roman"/>
          <w:sz w:val="24"/>
          <w:szCs w:val="24"/>
        </w:rPr>
        <w:t>lebih</w:t>
      </w:r>
      <w:proofErr w:type="spellEnd"/>
      <w:r w:rsidR="009C3D87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DF07B9">
        <w:rPr>
          <w:rFonts w:ascii="Times New Roman" w:hAnsi="Times New Roman"/>
          <w:sz w:val="24"/>
          <w:szCs w:val="24"/>
        </w:rPr>
        <w:t>besar</w:t>
      </w:r>
      <w:proofErr w:type="spellEnd"/>
      <w:r w:rsidR="009C3D87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DF07B9">
        <w:rPr>
          <w:rFonts w:ascii="Times New Roman" w:hAnsi="Times New Roman"/>
          <w:sz w:val="24"/>
          <w:szCs w:val="24"/>
        </w:rPr>
        <w:t>dari</w:t>
      </w:r>
      <w:proofErr w:type="spellEnd"/>
      <w:r w:rsidR="009C3D87">
        <w:rPr>
          <w:rFonts w:ascii="Times New Roman" w:hAnsi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sz w:val="24"/>
          <w:szCs w:val="24"/>
          <w:lang w:val="en-SG"/>
        </w:rPr>
        <w:t>354,</w:t>
      </w:r>
      <w:r w:rsidRPr="00DF07B9">
        <w:rPr>
          <w:rFonts w:ascii="Times New Roman" w:hAnsi="Times New Roman"/>
          <w:sz w:val="24"/>
          <w:szCs w:val="24"/>
          <w:lang w:val="en-SG"/>
        </w:rPr>
        <w:t>9</w:t>
      </w:r>
      <w:r>
        <w:rPr>
          <w:rFonts w:ascii="Times New Roman" w:hAnsi="Times New Roman"/>
          <w:sz w:val="24"/>
          <w:szCs w:val="24"/>
          <w:lang w:val="en-SG"/>
        </w:rPr>
        <w:t xml:space="preserve">7 </w:t>
      </w:r>
      <w:proofErr w:type="spellStart"/>
      <w:r w:rsidRPr="00DF07B9">
        <w:rPr>
          <w:rFonts w:ascii="Times New Roman" w:hAnsi="Times New Roman"/>
          <w:sz w:val="24"/>
          <w:szCs w:val="24"/>
        </w:rPr>
        <w:t>diprediksiakan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mempunyai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kadar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kreatinin</w:t>
      </w:r>
      <w:proofErr w:type="spellEnd"/>
      <w:r>
        <w:rPr>
          <w:rFonts w:ascii="Times New Roman" w:hAnsi="Times New Roman"/>
          <w:sz w:val="24"/>
          <w:szCs w:val="24"/>
        </w:rPr>
        <w:t xml:space="preserve"> AKI </w:t>
      </w:r>
      <w:proofErr w:type="spellStart"/>
      <w:r>
        <w:rPr>
          <w:rFonts w:ascii="Times New Roman" w:hAnsi="Times New Roman"/>
          <w:sz w:val="24"/>
          <w:szCs w:val="24"/>
        </w:rPr>
        <w:t>positif</w:t>
      </w:r>
      <w:proofErr w:type="spellEnd"/>
      <w:r w:rsidRPr="00DF07B9">
        <w:rPr>
          <w:rFonts w:ascii="Times New Roman" w:hAnsi="Times New Roman"/>
          <w:sz w:val="24"/>
          <w:szCs w:val="24"/>
          <w:lang w:val="en-SG"/>
        </w:rPr>
        <w:t>.</w:t>
      </w:r>
      <w:r w:rsidR="009C3D87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DF07B9">
        <w:rPr>
          <w:rFonts w:ascii="Times New Roman" w:hAnsi="Times New Roman"/>
          <w:sz w:val="24"/>
          <w:szCs w:val="24"/>
        </w:rPr>
        <w:t>Berdasarkan</w:t>
      </w:r>
      <w:proofErr w:type="spellEnd"/>
      <w:r w:rsidR="009C3D87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DF07B9">
        <w:rPr>
          <w:rFonts w:ascii="Times New Roman" w:hAnsi="Times New Roman"/>
          <w:sz w:val="24"/>
          <w:szCs w:val="24"/>
        </w:rPr>
        <w:t>perhitungan</w:t>
      </w:r>
      <w:proofErr w:type="spellEnd"/>
      <w:r w:rsidRPr="00DF0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07B9">
        <w:rPr>
          <w:rFonts w:ascii="Times New Roman" w:hAnsi="Times New Roman"/>
          <w:sz w:val="24"/>
          <w:szCs w:val="24"/>
        </w:rPr>
        <w:t>di</w:t>
      </w:r>
      <w:proofErr w:type="spellEnd"/>
      <w:r w:rsidRPr="00DF0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07B9">
        <w:rPr>
          <w:rFonts w:ascii="Times New Roman" w:hAnsi="Times New Roman"/>
          <w:sz w:val="24"/>
          <w:szCs w:val="24"/>
        </w:rPr>
        <w:t>atas</w:t>
      </w:r>
      <w:proofErr w:type="spellEnd"/>
      <w:r w:rsidR="009C3D87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DF07B9">
        <w:rPr>
          <w:rFonts w:ascii="Times New Roman" w:hAnsi="Times New Roman"/>
          <w:sz w:val="24"/>
          <w:szCs w:val="24"/>
        </w:rPr>
        <w:t>maka</w:t>
      </w:r>
      <w:proofErr w:type="spellEnd"/>
      <w:r w:rsidR="009C3D87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DF07B9">
        <w:rPr>
          <w:rFonts w:ascii="Times New Roman" w:hAnsi="Times New Roman"/>
          <w:sz w:val="24"/>
          <w:szCs w:val="24"/>
        </w:rPr>
        <w:t>sensitifitas</w:t>
      </w:r>
      <w:proofErr w:type="spellEnd"/>
      <w:r w:rsidR="009C3D87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DF07B9">
        <w:rPr>
          <w:rFonts w:ascii="Times New Roman" w:hAnsi="Times New Roman"/>
          <w:sz w:val="24"/>
          <w:szCs w:val="24"/>
        </w:rPr>
        <w:t>memiliki</w:t>
      </w:r>
      <w:proofErr w:type="spellEnd"/>
      <w:r w:rsidR="009C3D87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DF07B9">
        <w:rPr>
          <w:rFonts w:ascii="Times New Roman" w:hAnsi="Times New Roman"/>
          <w:sz w:val="24"/>
          <w:szCs w:val="24"/>
        </w:rPr>
        <w:t>nilai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lastRenderedPageBreak/>
        <w:t>hampir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DF07B9">
        <w:rPr>
          <w:rFonts w:ascii="Times New Roman" w:hAnsi="Times New Roman"/>
          <w:sz w:val="24"/>
          <w:szCs w:val="24"/>
        </w:rPr>
        <w:t>sama</w:t>
      </w:r>
      <w:proofErr w:type="spellEnd"/>
      <w:proofErr w:type="gramEnd"/>
      <w:r w:rsidR="009C3D87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DF07B9">
        <w:rPr>
          <w:rFonts w:ascii="Times New Roman" w:hAnsi="Times New Roman"/>
          <w:sz w:val="24"/>
          <w:szCs w:val="24"/>
        </w:rPr>
        <w:t>dengan</w:t>
      </w:r>
      <w:proofErr w:type="spellEnd"/>
      <w:r w:rsidR="009C3D87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DF07B9">
        <w:rPr>
          <w:rFonts w:ascii="Times New Roman" w:hAnsi="Times New Roman"/>
          <w:sz w:val="24"/>
          <w:szCs w:val="24"/>
        </w:rPr>
        <w:t>spesifisitas</w:t>
      </w:r>
      <w:proofErr w:type="spellEnd"/>
      <w:r w:rsidR="009C3D87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DF07B9">
        <w:rPr>
          <w:rFonts w:ascii="Times New Roman" w:hAnsi="Times New Roman"/>
          <w:sz w:val="24"/>
          <w:szCs w:val="24"/>
        </w:rPr>
        <w:t>sehingga</w:t>
      </w:r>
      <w:proofErr w:type="spellEnd"/>
      <w:r w:rsidR="009C3D87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DF07B9">
        <w:rPr>
          <w:rFonts w:ascii="Times New Roman" w:hAnsi="Times New Roman"/>
          <w:sz w:val="24"/>
          <w:szCs w:val="24"/>
        </w:rPr>
        <w:t>dapat</w:t>
      </w:r>
      <w:proofErr w:type="spellEnd"/>
      <w:r w:rsidR="009C3D87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DF07B9">
        <w:rPr>
          <w:rFonts w:ascii="Times New Roman" w:hAnsi="Times New Roman"/>
          <w:sz w:val="24"/>
          <w:szCs w:val="24"/>
        </w:rPr>
        <w:t>disimpulkan</w:t>
      </w:r>
      <w:proofErr w:type="spellEnd"/>
      <w:r w:rsidR="009C3D87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DF07B9">
        <w:rPr>
          <w:rFonts w:ascii="Times New Roman" w:hAnsi="Times New Roman"/>
          <w:sz w:val="24"/>
          <w:szCs w:val="24"/>
        </w:rPr>
        <w:t>bahwa</w:t>
      </w:r>
      <w:proofErr w:type="spellEnd"/>
      <w:r w:rsidR="009C3D87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DF07B9">
        <w:rPr>
          <w:rFonts w:ascii="Times New Roman" w:hAnsi="Times New Roman"/>
          <w:sz w:val="24"/>
          <w:szCs w:val="24"/>
        </w:rPr>
        <w:t>sensitivitas</w:t>
      </w:r>
      <w:proofErr w:type="spellEnd"/>
      <w:r w:rsidR="009C3D87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DF07B9">
        <w:rPr>
          <w:rFonts w:ascii="Times New Roman" w:hAnsi="Times New Roman"/>
          <w:sz w:val="24"/>
          <w:szCs w:val="24"/>
        </w:rPr>
        <w:t>dan</w:t>
      </w:r>
      <w:proofErr w:type="spellEnd"/>
      <w:r w:rsidR="009C3D87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DF07B9">
        <w:rPr>
          <w:rFonts w:ascii="Times New Roman" w:hAnsi="Times New Roman"/>
          <w:sz w:val="24"/>
          <w:szCs w:val="24"/>
        </w:rPr>
        <w:t>spesifitas</w:t>
      </w:r>
      <w:proofErr w:type="spellEnd"/>
      <w:r w:rsidR="009C3D87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DF07B9">
        <w:rPr>
          <w:rFonts w:ascii="Times New Roman" w:hAnsi="Times New Roman"/>
          <w:sz w:val="24"/>
          <w:szCs w:val="24"/>
        </w:rPr>
        <w:t>menghasilkan</w:t>
      </w:r>
      <w:proofErr w:type="spellEnd"/>
      <w:r w:rsidR="009C3D87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DF07B9">
        <w:rPr>
          <w:rFonts w:ascii="Times New Roman" w:hAnsi="Times New Roman"/>
          <w:sz w:val="24"/>
          <w:szCs w:val="24"/>
        </w:rPr>
        <w:t>nilai</w:t>
      </w:r>
      <w:proofErr w:type="spellEnd"/>
      <w:r w:rsidR="009C3D87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DF07B9">
        <w:rPr>
          <w:rFonts w:ascii="Times New Roman" w:hAnsi="Times New Roman"/>
          <w:sz w:val="24"/>
          <w:szCs w:val="24"/>
        </w:rPr>
        <w:t>kecermatan</w:t>
      </w:r>
      <w:proofErr w:type="spellEnd"/>
      <w:r w:rsidR="009C3D87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DF07B9">
        <w:rPr>
          <w:rFonts w:ascii="Times New Roman" w:hAnsi="Times New Roman"/>
          <w:sz w:val="24"/>
          <w:szCs w:val="24"/>
        </w:rPr>
        <w:t>positif</w:t>
      </w:r>
      <w:proofErr w:type="spellEnd"/>
      <w:r w:rsidRPr="00DF07B9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DF07B9">
        <w:rPr>
          <w:rFonts w:ascii="Times New Roman" w:hAnsi="Times New Roman"/>
          <w:sz w:val="24"/>
          <w:szCs w:val="24"/>
        </w:rPr>
        <w:t>berbeda</w:t>
      </w:r>
      <w:proofErr w:type="spellEnd"/>
      <w:r w:rsidR="009C3D87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DF07B9">
        <w:rPr>
          <w:rFonts w:ascii="Times New Roman" w:hAnsi="Times New Roman"/>
          <w:sz w:val="24"/>
          <w:szCs w:val="24"/>
        </w:rPr>
        <w:t>dengan</w:t>
      </w:r>
      <w:proofErr w:type="spellEnd"/>
      <w:r w:rsidR="009C3D87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DF07B9">
        <w:rPr>
          <w:rFonts w:ascii="Times New Roman" w:hAnsi="Times New Roman"/>
          <w:sz w:val="24"/>
          <w:szCs w:val="24"/>
        </w:rPr>
        <w:t>nilai</w:t>
      </w:r>
      <w:proofErr w:type="spellEnd"/>
      <w:r w:rsidR="009C3D87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DF07B9">
        <w:rPr>
          <w:rFonts w:ascii="Times New Roman" w:hAnsi="Times New Roman"/>
          <w:sz w:val="24"/>
          <w:szCs w:val="24"/>
        </w:rPr>
        <w:t>kecermatan</w:t>
      </w:r>
      <w:proofErr w:type="spellEnd"/>
      <w:r w:rsidR="009C3D87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DF07B9">
        <w:rPr>
          <w:rFonts w:ascii="Times New Roman" w:hAnsi="Times New Roman"/>
          <w:sz w:val="24"/>
          <w:szCs w:val="24"/>
        </w:rPr>
        <w:t>negatif</w:t>
      </w:r>
      <w:proofErr w:type="spellEnd"/>
      <w:r w:rsidRPr="00DF07B9">
        <w:rPr>
          <w:rFonts w:ascii="Times New Roman" w:hAnsi="Times New Roman"/>
          <w:sz w:val="24"/>
          <w:szCs w:val="24"/>
        </w:rPr>
        <w:t>.</w:t>
      </w:r>
    </w:p>
    <w:p w:rsidR="002D262E" w:rsidRDefault="002D262E" w:rsidP="002D262E">
      <w:pPr>
        <w:pStyle w:val="ListParagraph"/>
        <w:spacing w:after="0" w:line="48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D262E" w:rsidRPr="00D205A1" w:rsidRDefault="002D262E" w:rsidP="002D262E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11623">
        <w:rPr>
          <w:rFonts w:ascii="Times New Roman" w:hAnsi="Times New Roman"/>
          <w:b/>
          <w:sz w:val="24"/>
          <w:szCs w:val="24"/>
        </w:rPr>
        <w:t>Uji</w:t>
      </w:r>
      <w:proofErr w:type="spellEnd"/>
      <w:r w:rsidRPr="005116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11623">
        <w:rPr>
          <w:rFonts w:ascii="Times New Roman" w:hAnsi="Times New Roman"/>
          <w:b/>
          <w:sz w:val="24"/>
          <w:szCs w:val="24"/>
        </w:rPr>
        <w:t>Hipotesis</w:t>
      </w:r>
      <w:proofErr w:type="spellEnd"/>
    </w:p>
    <w:p w:rsidR="002D262E" w:rsidRDefault="002D262E" w:rsidP="002D262E">
      <w:pPr>
        <w:rPr>
          <w:b/>
        </w:rPr>
      </w:pPr>
      <w:proofErr w:type="spellStart"/>
      <w:proofErr w:type="gramStart"/>
      <w:r>
        <w:rPr>
          <w:b/>
        </w:rPr>
        <w:t>Hipotesis</w:t>
      </w:r>
      <w:proofErr w:type="spellEnd"/>
      <w:r>
        <w:rPr>
          <w:b/>
        </w:rPr>
        <w:t xml:space="preserve"> :</w:t>
      </w:r>
      <w:proofErr w:type="gramEnd"/>
    </w:p>
    <w:p w:rsidR="002D262E" w:rsidRPr="00E47828" w:rsidRDefault="002D262E" w:rsidP="002D262E">
      <w:pPr>
        <w:ind w:left="142" w:hanging="142"/>
        <w:rPr>
          <w:lang w:val="id-ID"/>
        </w:rPr>
      </w:pPr>
      <w:proofErr w:type="gramStart"/>
      <w:r>
        <w:t>1.</w:t>
      </w:r>
      <w:r w:rsidRPr="00511623">
        <w:rPr>
          <w:lang w:val="id-ID"/>
        </w:rPr>
        <w:t>Nilai</w:t>
      </w:r>
      <w:proofErr w:type="gramEnd"/>
      <w:r w:rsidRPr="00511623">
        <w:rPr>
          <w:lang w:val="id-ID"/>
        </w:rPr>
        <w:t xml:space="preserve"> AUC </w:t>
      </w:r>
      <w:proofErr w:type="spellStart"/>
      <w:r w:rsidRPr="00511623">
        <w:rPr>
          <w:i/>
        </w:rPr>
        <w:t>cystatin</w:t>
      </w:r>
      <w:proofErr w:type="spellEnd"/>
      <w:r w:rsidRPr="00511623">
        <w:t xml:space="preserve"> C</w:t>
      </w:r>
      <w:r w:rsidRPr="00511623">
        <w:rPr>
          <w:lang w:val="id-ID"/>
        </w:rPr>
        <w:t xml:space="preserve"> untuk diagnosis AKI  pada pasien politrauma  menghasilkan</w:t>
      </w:r>
      <w:r>
        <w:rPr>
          <w:lang w:val="id-ID"/>
        </w:rPr>
        <w:t>nilai AUC  ≥ 0,8</w:t>
      </w:r>
      <w:r w:rsidRPr="00511623">
        <w:rPr>
          <w:lang w:val="id-ID"/>
        </w:rPr>
        <w:t>.</w:t>
      </w:r>
    </w:p>
    <w:p w:rsidR="002D262E" w:rsidRPr="00E47828" w:rsidRDefault="002D262E" w:rsidP="002D262E">
      <w:pPr>
        <w:widowControl w:val="0"/>
        <w:autoSpaceDE w:val="0"/>
        <w:autoSpaceDN w:val="0"/>
        <w:adjustRightInd w:val="0"/>
        <w:contextualSpacing/>
        <w:rPr>
          <w:bCs/>
          <w:color w:val="000000"/>
        </w:rPr>
      </w:pPr>
      <w:proofErr w:type="spellStart"/>
      <w:r w:rsidRPr="00E47828">
        <w:rPr>
          <w:bCs/>
          <w:color w:val="000000"/>
        </w:rPr>
        <w:t>Argumentasi</w:t>
      </w:r>
      <w:proofErr w:type="spellEnd"/>
      <w:r w:rsidRPr="00E47828">
        <w:rPr>
          <w:bCs/>
          <w:color w:val="000000"/>
        </w:rPr>
        <w:t xml:space="preserve"> </w:t>
      </w:r>
      <w:proofErr w:type="spellStart"/>
      <w:r w:rsidRPr="00E47828">
        <w:rPr>
          <w:bCs/>
          <w:color w:val="000000"/>
        </w:rPr>
        <w:t>Penunjang</w:t>
      </w:r>
      <w:proofErr w:type="spellEnd"/>
    </w:p>
    <w:p w:rsidR="002D262E" w:rsidRDefault="009C3D87" w:rsidP="002D262E">
      <w:pPr>
        <w:ind w:firstLine="567"/>
      </w:pPr>
      <w:r>
        <w:t xml:space="preserve">Dari </w:t>
      </w:r>
      <w:proofErr w:type="spellStart"/>
      <w:r>
        <w:t>gambar</w:t>
      </w:r>
      <w:proofErr w:type="spellEnd"/>
      <w:r>
        <w:rPr>
          <w:lang w:val="id-ID"/>
        </w:rPr>
        <w:t xml:space="preserve"> 1 </w:t>
      </w:r>
      <w:proofErr w:type="spellStart"/>
      <w:r w:rsidR="002D262E">
        <w:t>didapatkan</w:t>
      </w:r>
      <w:proofErr w:type="spellEnd"/>
      <w:r w:rsidR="002D262E">
        <w:t xml:space="preserve"> </w:t>
      </w:r>
      <w:proofErr w:type="spellStart"/>
      <w:r w:rsidR="002D262E">
        <w:t>Kurva</w:t>
      </w:r>
      <w:proofErr w:type="spellEnd"/>
      <w:r w:rsidR="002D262E">
        <w:t xml:space="preserve"> ROC </w:t>
      </w:r>
      <w:proofErr w:type="spellStart"/>
      <w:r w:rsidR="002D262E">
        <w:t>menunjukkan</w:t>
      </w:r>
      <w:proofErr w:type="spellEnd"/>
      <w:r w:rsidR="002D262E">
        <w:t xml:space="preserve"> </w:t>
      </w:r>
      <w:proofErr w:type="spellStart"/>
      <w:r w:rsidR="002D262E">
        <w:t>bahwa</w:t>
      </w:r>
      <w:proofErr w:type="spellEnd"/>
      <w:r w:rsidR="002D262E">
        <w:t xml:space="preserve"> </w:t>
      </w:r>
      <w:proofErr w:type="spellStart"/>
      <w:r w:rsidR="002D262E">
        <w:t>cystatin</w:t>
      </w:r>
      <w:proofErr w:type="spellEnd"/>
      <w:r w:rsidR="002D262E">
        <w:t xml:space="preserve"> C </w:t>
      </w:r>
      <w:proofErr w:type="spellStart"/>
      <w:r w:rsidR="002D262E">
        <w:t>mempunyai</w:t>
      </w:r>
      <w:proofErr w:type="spellEnd"/>
      <w:r w:rsidR="002D262E">
        <w:t xml:space="preserve"> </w:t>
      </w:r>
      <w:proofErr w:type="spellStart"/>
      <w:r w:rsidR="002D262E">
        <w:t>nilai</w:t>
      </w:r>
      <w:proofErr w:type="spellEnd"/>
      <w:r w:rsidR="002D262E">
        <w:t xml:space="preserve"> </w:t>
      </w:r>
      <w:proofErr w:type="spellStart"/>
      <w:r w:rsidR="002D262E">
        <w:t>diagnostik</w:t>
      </w:r>
      <w:proofErr w:type="spellEnd"/>
      <w:r w:rsidR="002D262E">
        <w:t xml:space="preserve"> yang </w:t>
      </w:r>
      <w:proofErr w:type="spellStart"/>
      <w:r w:rsidR="002D262E">
        <w:t>baik</w:t>
      </w:r>
      <w:proofErr w:type="spellEnd"/>
      <w:r w:rsidR="002D262E">
        <w:t xml:space="preserve"> </w:t>
      </w:r>
      <w:proofErr w:type="spellStart"/>
      <w:r w:rsidR="002D262E">
        <w:t>karena</w:t>
      </w:r>
      <w:proofErr w:type="spellEnd"/>
      <w:r w:rsidR="002D262E">
        <w:t xml:space="preserve"> </w:t>
      </w:r>
      <w:proofErr w:type="spellStart"/>
      <w:r w:rsidR="002D262E">
        <w:t>kurva</w:t>
      </w:r>
      <w:proofErr w:type="spellEnd"/>
      <w:r w:rsidR="002D262E">
        <w:t xml:space="preserve"> </w:t>
      </w:r>
      <w:proofErr w:type="spellStart"/>
      <w:r w:rsidR="002D262E">
        <w:t>menjauh</w:t>
      </w:r>
      <w:proofErr w:type="spellEnd"/>
      <w:r w:rsidR="002D262E">
        <w:t xml:space="preserve"> </w:t>
      </w:r>
      <w:proofErr w:type="spellStart"/>
      <w:r w:rsidR="002D262E">
        <w:t>dari</w:t>
      </w:r>
      <w:proofErr w:type="spellEnd"/>
      <w:r w:rsidR="002D262E">
        <w:t xml:space="preserve"> </w:t>
      </w:r>
      <w:proofErr w:type="spellStart"/>
      <w:r w:rsidR="002D262E">
        <w:t>garis</w:t>
      </w:r>
      <w:proofErr w:type="spellEnd"/>
      <w:r w:rsidR="002D262E">
        <w:t xml:space="preserve"> 50% </w:t>
      </w:r>
      <w:proofErr w:type="spellStart"/>
      <w:r w:rsidR="002D262E">
        <w:t>dan</w:t>
      </w:r>
      <w:proofErr w:type="spellEnd"/>
      <w:r w:rsidR="002D262E">
        <w:t xml:space="preserve"> </w:t>
      </w:r>
      <w:proofErr w:type="spellStart"/>
      <w:r w:rsidR="002D262E">
        <w:t>mendekati</w:t>
      </w:r>
      <w:proofErr w:type="spellEnd"/>
      <w:r w:rsidR="002D262E">
        <w:t xml:space="preserve"> 100%, </w:t>
      </w:r>
      <w:proofErr w:type="spellStart"/>
      <w:r w:rsidR="002D262E">
        <w:t>dari</w:t>
      </w:r>
      <w:proofErr w:type="spellEnd"/>
      <w:r w:rsidR="002D262E">
        <w:t xml:space="preserve"> </w:t>
      </w:r>
      <w:proofErr w:type="spellStart"/>
      <w:r w:rsidR="002D262E">
        <w:t>metode</w:t>
      </w:r>
      <w:proofErr w:type="spellEnd"/>
      <w:r w:rsidR="002D262E">
        <w:t xml:space="preserve"> ROC </w:t>
      </w:r>
      <w:proofErr w:type="spellStart"/>
      <w:r w:rsidR="002D262E">
        <w:t>didapatkan</w:t>
      </w:r>
      <w:proofErr w:type="spellEnd"/>
      <w:r w:rsidR="002D262E">
        <w:t xml:space="preserve"> </w:t>
      </w:r>
      <w:proofErr w:type="spellStart"/>
      <w:r w:rsidR="002D262E">
        <w:t>nilai</w:t>
      </w:r>
      <w:proofErr w:type="spellEnd"/>
      <w:r w:rsidR="002D262E">
        <w:t xml:space="preserve"> AUC 0,967 </w:t>
      </w:r>
      <w:proofErr w:type="spellStart"/>
      <w:r w:rsidR="002D262E">
        <w:t>dengan</w:t>
      </w:r>
      <w:proofErr w:type="spellEnd"/>
      <w:r w:rsidR="002D262E">
        <w:t xml:space="preserve"> </w:t>
      </w:r>
      <w:proofErr w:type="spellStart"/>
      <w:r w:rsidR="002D262E">
        <w:t>nilai</w:t>
      </w:r>
      <w:proofErr w:type="spellEnd"/>
      <w:r w:rsidR="002D262E">
        <w:t xml:space="preserve"> p 0,001 </w:t>
      </w:r>
      <w:proofErr w:type="spellStart"/>
      <w:r w:rsidR="002D262E">
        <w:t>artinya</w:t>
      </w:r>
      <w:proofErr w:type="spellEnd"/>
      <w:r w:rsidR="002D262E">
        <w:t xml:space="preserve"> </w:t>
      </w:r>
      <w:proofErr w:type="spellStart"/>
      <w:r w:rsidR="002D262E">
        <w:t>adalah</w:t>
      </w:r>
      <w:proofErr w:type="spellEnd"/>
      <w:r w:rsidR="002D262E">
        <w:t xml:space="preserve"> </w:t>
      </w:r>
      <w:proofErr w:type="spellStart"/>
      <w:r w:rsidR="002D262E">
        <w:t>signifikan</w:t>
      </w:r>
      <w:proofErr w:type="spellEnd"/>
      <w:r w:rsidR="002D262E">
        <w:t xml:space="preserve">. </w:t>
      </w:r>
      <w:proofErr w:type="spellStart"/>
      <w:proofErr w:type="gramStart"/>
      <w:r w:rsidR="002D262E">
        <w:t>Uji</w:t>
      </w:r>
      <w:proofErr w:type="spellEnd"/>
      <w:r w:rsidR="002D262E">
        <w:t xml:space="preserve"> </w:t>
      </w:r>
      <w:proofErr w:type="spellStart"/>
      <w:r w:rsidR="002D262E">
        <w:t>hipotesis</w:t>
      </w:r>
      <w:proofErr w:type="spellEnd"/>
      <w:r w:rsidR="002D262E">
        <w:t xml:space="preserve"> yang </w:t>
      </w:r>
      <w:proofErr w:type="spellStart"/>
      <w:r w:rsidR="002D262E">
        <w:t>didapat</w:t>
      </w:r>
      <w:proofErr w:type="spellEnd"/>
      <w:r w:rsidR="002D262E">
        <w:t xml:space="preserve"> </w:t>
      </w:r>
      <w:proofErr w:type="spellStart"/>
      <w:r w:rsidR="002D262E">
        <w:t>dari</w:t>
      </w:r>
      <w:proofErr w:type="spellEnd"/>
      <w:r w:rsidR="002D262E">
        <w:t xml:space="preserve"> </w:t>
      </w:r>
      <w:proofErr w:type="spellStart"/>
      <w:r w:rsidR="002D262E">
        <w:t>ouput</w:t>
      </w:r>
      <w:proofErr w:type="spellEnd"/>
      <w:r w:rsidR="002D262E">
        <w:t xml:space="preserve"> SPSS </w:t>
      </w:r>
      <w:proofErr w:type="spellStart"/>
      <w:r w:rsidR="002D262E">
        <w:t>membandingkan</w:t>
      </w:r>
      <w:proofErr w:type="spellEnd"/>
      <w:r w:rsidR="002D262E">
        <w:t xml:space="preserve"> AUC yang </w:t>
      </w:r>
      <w:proofErr w:type="spellStart"/>
      <w:r w:rsidR="002D262E">
        <w:t>diperoleh</w:t>
      </w:r>
      <w:proofErr w:type="spellEnd"/>
      <w:r w:rsidR="002D262E">
        <w:t xml:space="preserve"> </w:t>
      </w:r>
      <w:proofErr w:type="spellStart"/>
      <w:r w:rsidR="002D262E">
        <w:t>dari</w:t>
      </w:r>
      <w:proofErr w:type="spellEnd"/>
      <w:r w:rsidR="002D262E">
        <w:t xml:space="preserve"> </w:t>
      </w:r>
      <w:proofErr w:type="spellStart"/>
      <w:r w:rsidR="002D262E">
        <w:t>indeks</w:t>
      </w:r>
      <w:proofErr w:type="spellEnd"/>
      <w:r w:rsidR="002D262E">
        <w:t xml:space="preserve"> </w:t>
      </w:r>
      <w:proofErr w:type="spellStart"/>
      <w:r w:rsidR="002D262E">
        <w:t>dibandingkan</w:t>
      </w:r>
      <w:proofErr w:type="spellEnd"/>
      <w:r w:rsidR="002D262E">
        <w:t xml:space="preserve"> </w:t>
      </w:r>
      <w:proofErr w:type="spellStart"/>
      <w:r w:rsidR="002D262E">
        <w:t>dengan</w:t>
      </w:r>
      <w:proofErr w:type="spellEnd"/>
      <w:r w:rsidR="002D262E">
        <w:t xml:space="preserve"> </w:t>
      </w:r>
      <w:proofErr w:type="spellStart"/>
      <w:r w:rsidR="002D262E">
        <w:t>nilai</w:t>
      </w:r>
      <w:proofErr w:type="spellEnd"/>
      <w:r w:rsidR="002D262E">
        <w:t xml:space="preserve"> AUC 50%.</w:t>
      </w:r>
      <w:proofErr w:type="gramEnd"/>
      <w:r w:rsidR="002D262E">
        <w:t xml:space="preserve"> </w:t>
      </w:r>
      <w:proofErr w:type="spellStart"/>
      <w:r w:rsidR="002D262E">
        <w:t>Nilai</w:t>
      </w:r>
      <w:proofErr w:type="spellEnd"/>
      <w:r w:rsidR="002D262E">
        <w:t xml:space="preserve"> p&lt; 0</w:t>
      </w:r>
      <w:proofErr w:type="gramStart"/>
      <w:r w:rsidR="002D262E">
        <w:t>,05</w:t>
      </w:r>
      <w:proofErr w:type="gramEnd"/>
      <w:r w:rsidR="002D262E">
        <w:t xml:space="preserve"> yang </w:t>
      </w:r>
      <w:proofErr w:type="spellStart"/>
      <w:r w:rsidR="002D262E">
        <w:t>diperoleh</w:t>
      </w:r>
      <w:proofErr w:type="spellEnd"/>
      <w:r w:rsidR="002D262E">
        <w:t xml:space="preserve"> </w:t>
      </w:r>
      <w:proofErr w:type="spellStart"/>
      <w:r w:rsidR="002D262E">
        <w:t>pada</w:t>
      </w:r>
      <w:proofErr w:type="spellEnd"/>
      <w:r w:rsidR="002D262E">
        <w:t xml:space="preserve"> output SPSS </w:t>
      </w:r>
      <w:proofErr w:type="spellStart"/>
      <w:r w:rsidR="002D262E">
        <w:t>menunjukkan</w:t>
      </w:r>
      <w:proofErr w:type="spellEnd"/>
      <w:r w:rsidR="002D262E">
        <w:t xml:space="preserve"> </w:t>
      </w:r>
      <w:proofErr w:type="spellStart"/>
      <w:r w:rsidR="002D262E">
        <w:t>bahawa</w:t>
      </w:r>
      <w:proofErr w:type="spellEnd"/>
      <w:r w:rsidR="002D262E">
        <w:t xml:space="preserve"> </w:t>
      </w:r>
      <w:proofErr w:type="spellStart"/>
      <w:r w:rsidR="002D262E">
        <w:t>cystatin</w:t>
      </w:r>
      <w:proofErr w:type="spellEnd"/>
      <w:r w:rsidR="002D262E">
        <w:t xml:space="preserve"> C </w:t>
      </w:r>
      <w:proofErr w:type="spellStart"/>
      <w:r w:rsidR="002D262E">
        <w:t>bermakna</w:t>
      </w:r>
      <w:proofErr w:type="spellEnd"/>
      <w:r w:rsidR="002D262E">
        <w:t xml:space="preserve"> </w:t>
      </w:r>
      <w:proofErr w:type="spellStart"/>
      <w:r w:rsidR="002D262E">
        <w:t>secara</w:t>
      </w:r>
      <w:proofErr w:type="spellEnd"/>
      <w:r w:rsidR="002D262E">
        <w:t xml:space="preserve"> </w:t>
      </w:r>
      <w:proofErr w:type="spellStart"/>
      <w:r w:rsidR="002D262E">
        <w:t>statistik</w:t>
      </w:r>
      <w:proofErr w:type="spellEnd"/>
      <w:r w:rsidR="002D262E">
        <w:t>.</w:t>
      </w:r>
    </w:p>
    <w:p w:rsidR="002D262E" w:rsidRDefault="002D262E" w:rsidP="002D262E">
      <w:proofErr w:type="spellStart"/>
      <w:proofErr w:type="gramStart"/>
      <w:r w:rsidRPr="00E47828">
        <w:t>Simpulan</w:t>
      </w:r>
      <w:proofErr w:type="spellEnd"/>
      <w:r w:rsidRPr="00E47828">
        <w:t xml:space="preserve"> </w:t>
      </w:r>
      <w:r>
        <w:t>:</w:t>
      </w:r>
      <w:proofErr w:type="gramEnd"/>
      <w:r>
        <w:t xml:space="preserve"> </w:t>
      </w:r>
      <w:proofErr w:type="spellStart"/>
      <w:r>
        <w:t>Hipotesis</w:t>
      </w:r>
      <w:proofErr w:type="spellEnd"/>
      <w:r>
        <w:t xml:space="preserve"> </w:t>
      </w:r>
      <w:proofErr w:type="spellStart"/>
      <w:r>
        <w:t>diterima</w:t>
      </w:r>
      <w:proofErr w:type="spellEnd"/>
    </w:p>
    <w:p w:rsidR="002D262E" w:rsidRDefault="002D262E" w:rsidP="002D262E"/>
    <w:p w:rsidR="002D262E" w:rsidRDefault="002D262E" w:rsidP="002D262E">
      <w:pPr>
        <w:ind w:left="142" w:hanging="142"/>
        <w:rPr>
          <w:lang w:val="id-ID"/>
        </w:rPr>
      </w:pPr>
      <w:proofErr w:type="gramStart"/>
      <w:r w:rsidRPr="00E47828">
        <w:t>2.</w:t>
      </w:r>
      <w:r w:rsidRPr="00511623">
        <w:rPr>
          <w:lang w:val="id-ID"/>
        </w:rPr>
        <w:t>Nilai</w:t>
      </w:r>
      <w:proofErr w:type="gramEnd"/>
      <w:r w:rsidRPr="00511623">
        <w:rPr>
          <w:lang w:val="id-ID"/>
        </w:rPr>
        <w:t xml:space="preserve"> akurasi</w:t>
      </w:r>
      <w:r w:rsidR="009C3D87">
        <w:rPr>
          <w:lang w:val="id-ID"/>
        </w:rPr>
        <w:t xml:space="preserve"> </w:t>
      </w:r>
      <w:proofErr w:type="spellStart"/>
      <w:r w:rsidRPr="00511623">
        <w:rPr>
          <w:i/>
        </w:rPr>
        <w:t>cystatin</w:t>
      </w:r>
      <w:proofErr w:type="spellEnd"/>
      <w:r w:rsidRPr="00511623">
        <w:t xml:space="preserve"> C</w:t>
      </w:r>
      <w:r w:rsidRPr="00511623">
        <w:rPr>
          <w:lang w:val="id-ID"/>
        </w:rPr>
        <w:t xml:space="preserve"> untuk diagnosis AKI  pada pasien politrauma  menghasilkannilai akurasi ≥ 80%.</w:t>
      </w:r>
    </w:p>
    <w:p w:rsidR="002D262E" w:rsidRPr="00E47828" w:rsidRDefault="002D262E" w:rsidP="002D262E">
      <w:pPr>
        <w:widowControl w:val="0"/>
        <w:autoSpaceDE w:val="0"/>
        <w:autoSpaceDN w:val="0"/>
        <w:adjustRightInd w:val="0"/>
        <w:contextualSpacing/>
        <w:rPr>
          <w:bCs/>
          <w:color w:val="000000"/>
        </w:rPr>
      </w:pPr>
      <w:proofErr w:type="spellStart"/>
      <w:r w:rsidRPr="00E47828">
        <w:rPr>
          <w:bCs/>
          <w:color w:val="000000"/>
        </w:rPr>
        <w:t>Argumentasi</w:t>
      </w:r>
      <w:proofErr w:type="spellEnd"/>
      <w:r w:rsidRPr="00E47828">
        <w:rPr>
          <w:bCs/>
          <w:color w:val="000000"/>
        </w:rPr>
        <w:t xml:space="preserve"> </w:t>
      </w:r>
      <w:proofErr w:type="spellStart"/>
      <w:r w:rsidRPr="00E47828">
        <w:rPr>
          <w:bCs/>
          <w:color w:val="000000"/>
        </w:rPr>
        <w:t>Penunjang</w:t>
      </w:r>
      <w:proofErr w:type="spellEnd"/>
    </w:p>
    <w:p w:rsidR="002D262E" w:rsidRPr="00E47828" w:rsidRDefault="002D262E" w:rsidP="002D262E">
      <w:pPr>
        <w:pStyle w:val="ListParagraph"/>
        <w:tabs>
          <w:tab w:val="left" w:pos="709"/>
        </w:tabs>
        <w:spacing w:after="0" w:line="480" w:lineRule="auto"/>
        <w:ind w:left="0" w:firstLine="567"/>
        <w:jc w:val="both"/>
        <w:rPr>
          <w:rFonts w:ascii="Times New Roman" w:hAnsi="Times New Roman"/>
          <w:noProof/>
          <w:lang w:val="id-ID"/>
        </w:rPr>
      </w:pPr>
      <w:r w:rsidRPr="00E47828">
        <w:rPr>
          <w:rFonts w:ascii="Times New Roman" w:hAnsi="Times New Roman"/>
          <w:noProof/>
          <w:sz w:val="24"/>
          <w:szCs w:val="24"/>
          <w:lang w:val="id-ID"/>
        </w:rPr>
        <w:t xml:space="preserve">Dari hasil penelitian seperti yang ditunjukkan pada tabel 4.4 didapatkan hasil uji statistik pada kelompok penelitian diperoleh informasi nilai p </w:t>
      </w:r>
      <w:r>
        <w:rPr>
          <w:rFonts w:ascii="Times New Roman" w:hAnsi="Times New Roman"/>
          <w:noProof/>
          <w:sz w:val="24"/>
          <w:szCs w:val="24"/>
          <w:lang w:val="id-ID"/>
        </w:rPr>
        <w:t xml:space="preserve">pada variabel </w:t>
      </w:r>
      <w:r w:rsidRPr="00E47828">
        <w:rPr>
          <w:rFonts w:ascii="Times New Roman" w:hAnsi="Times New Roman"/>
          <w:i/>
          <w:noProof/>
          <w:sz w:val="24"/>
          <w:szCs w:val="24"/>
          <w:lang w:val="id-ID"/>
        </w:rPr>
        <w:t>cystatin</w:t>
      </w:r>
      <w:r>
        <w:rPr>
          <w:rFonts w:ascii="Times New Roman" w:hAnsi="Times New Roman"/>
          <w:noProof/>
          <w:sz w:val="24"/>
          <w:szCs w:val="24"/>
          <w:lang w:val="id-ID"/>
        </w:rPr>
        <w:t xml:space="preserve"> C</w:t>
      </w:r>
      <w:r w:rsidRPr="00E47828">
        <w:rPr>
          <w:rFonts w:ascii="Times New Roman" w:hAnsi="Times New Roman"/>
          <w:noProof/>
          <w:sz w:val="24"/>
          <w:szCs w:val="24"/>
          <w:lang w:val="id-ID"/>
        </w:rPr>
        <w:t>lebih kecil dari 0.05 (nilai p&lt;0.05) yang berarti signifikan atau bermakna secara statistik. Untuk n</w:t>
      </w:r>
      <w:r>
        <w:rPr>
          <w:rFonts w:ascii="Times New Roman" w:hAnsi="Times New Roman"/>
          <w:bCs/>
          <w:noProof/>
          <w:sz w:val="24"/>
          <w:szCs w:val="24"/>
          <w:lang w:val="id-ID"/>
        </w:rPr>
        <w:t>ilai akurasi sebesar 91.3</w:t>
      </w:r>
      <w:r w:rsidRPr="00E47828">
        <w:rPr>
          <w:rFonts w:ascii="Times New Roman" w:hAnsi="Times New Roman"/>
          <w:bCs/>
          <w:noProof/>
          <w:sz w:val="24"/>
          <w:szCs w:val="24"/>
          <w:lang w:val="id-ID"/>
        </w:rPr>
        <w:t>% menunjukkan tingkat nilai akurasi yang kuat secara statistik</w:t>
      </w:r>
      <w:r w:rsidRPr="00F405E4">
        <w:rPr>
          <w:rFonts w:ascii="Times New Roman" w:hAnsi="Times New Roman"/>
          <w:bCs/>
          <w:noProof/>
          <w:lang w:val="id-ID"/>
        </w:rPr>
        <w:t xml:space="preserve">. </w:t>
      </w:r>
    </w:p>
    <w:p w:rsidR="002D262E" w:rsidRDefault="002D262E" w:rsidP="002D262E">
      <w:proofErr w:type="spellStart"/>
      <w:proofErr w:type="gramStart"/>
      <w:r w:rsidRPr="00E47828">
        <w:t>Simpulan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Hipotesis</w:t>
      </w:r>
      <w:proofErr w:type="spellEnd"/>
      <w:r>
        <w:t xml:space="preserve"> </w:t>
      </w:r>
      <w:proofErr w:type="spellStart"/>
      <w:r>
        <w:t>diterima</w:t>
      </w:r>
      <w:proofErr w:type="spellEnd"/>
    </w:p>
    <w:p w:rsidR="00707269" w:rsidRDefault="00707269"/>
    <w:sectPr w:rsidR="00707269" w:rsidSect="007072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255012"/>
    <w:multiLevelType w:val="multilevel"/>
    <w:tmpl w:val="008083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D262E"/>
    <w:rsid w:val="002D262E"/>
    <w:rsid w:val="00707269"/>
    <w:rsid w:val="009C3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62E"/>
    <w:pPr>
      <w:spacing w:after="0" w:line="48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262E"/>
    <w:pPr>
      <w:spacing w:after="0" w:line="240" w:lineRule="auto"/>
    </w:pPr>
    <w:rPr>
      <w:rFonts w:eastAsiaTheme="minorEastAsia"/>
      <w:lang w:eastAsia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2D262E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0"/>
      <w:szCs w:val="20"/>
    </w:rPr>
  </w:style>
  <w:style w:type="character" w:customStyle="1" w:styleId="ListParagraphChar">
    <w:name w:val="List Paragraph Char"/>
    <w:link w:val="ListParagraph"/>
    <w:uiPriority w:val="34"/>
    <w:rsid w:val="002D262E"/>
    <w:rPr>
      <w:rFonts w:ascii="Calibri" w:eastAsia="Calibri" w:hAnsi="Calibri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62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62E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1691</Words>
  <Characters>9642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</dc:creator>
  <cp:lastModifiedBy>johan</cp:lastModifiedBy>
  <cp:revision>1</cp:revision>
  <dcterms:created xsi:type="dcterms:W3CDTF">2018-06-18T15:40:00Z</dcterms:created>
  <dcterms:modified xsi:type="dcterms:W3CDTF">2018-06-18T15:57:00Z</dcterms:modified>
</cp:coreProperties>
</file>