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55" w:rsidRPr="00280FF1" w:rsidRDefault="008D3855" w:rsidP="008D3855">
      <w:pPr>
        <w:jc w:val="center"/>
        <w:rPr>
          <w:rFonts w:ascii="Times New Roman" w:hAnsi="Times New Roman" w:cs="Times New Roman"/>
          <w:b/>
          <w:sz w:val="32"/>
          <w:szCs w:val="32"/>
        </w:rPr>
      </w:pPr>
      <w:r w:rsidRPr="00280FF1">
        <w:rPr>
          <w:rFonts w:ascii="Times New Roman" w:hAnsi="Times New Roman" w:cs="Times New Roman"/>
          <w:b/>
          <w:sz w:val="32"/>
          <w:szCs w:val="32"/>
        </w:rPr>
        <w:t>Frequency of Meningioma</w:t>
      </w:r>
      <w:r>
        <w:rPr>
          <w:rFonts w:ascii="Times New Roman" w:hAnsi="Times New Roman" w:cs="Times New Roman"/>
          <w:b/>
          <w:sz w:val="32"/>
          <w:szCs w:val="32"/>
        </w:rPr>
        <w:t xml:space="preserve"> in Anatomical Pathology Department </w:t>
      </w:r>
      <w:r w:rsidRPr="00280FF1">
        <w:rPr>
          <w:rFonts w:ascii="Times New Roman" w:hAnsi="Times New Roman" w:cs="Times New Roman"/>
          <w:b/>
          <w:sz w:val="32"/>
          <w:szCs w:val="32"/>
        </w:rPr>
        <w:t>Dr. Hasan Sadikin G</w:t>
      </w:r>
      <w:r>
        <w:rPr>
          <w:rFonts w:ascii="Times New Roman" w:hAnsi="Times New Roman" w:cs="Times New Roman"/>
          <w:b/>
          <w:sz w:val="32"/>
          <w:szCs w:val="32"/>
        </w:rPr>
        <w:t>eneral Hospital Bandung Period 2010</w:t>
      </w:r>
      <w:r>
        <w:rPr>
          <w:rFonts w:ascii="Walkway UltraBold" w:hAnsi="Walkway UltraBold" w:cs="Times New Roman"/>
          <w:b/>
          <w:sz w:val="32"/>
          <w:szCs w:val="32"/>
        </w:rPr>
        <w:t>­</w:t>
      </w:r>
      <w:r w:rsidRPr="00280FF1">
        <w:rPr>
          <w:rFonts w:ascii="Times New Roman" w:hAnsi="Times New Roman" w:cs="Times New Roman"/>
          <w:b/>
          <w:sz w:val="32"/>
          <w:szCs w:val="32"/>
        </w:rPr>
        <w:t>2013</w:t>
      </w:r>
    </w:p>
    <w:p w:rsidR="008D3855" w:rsidRPr="00280FF1" w:rsidRDefault="008D3855" w:rsidP="008D3855">
      <w:pPr>
        <w:pStyle w:val="NoSpacing"/>
        <w:jc w:val="center"/>
        <w:rPr>
          <w:rFonts w:ascii="Times New Roman" w:hAnsi="Times New Roman" w:cs="Times New Roman"/>
          <w:sz w:val="24"/>
          <w:szCs w:val="24"/>
          <w:vertAlign w:val="superscript"/>
        </w:rPr>
      </w:pPr>
      <w:r w:rsidRPr="00280FF1">
        <w:rPr>
          <w:rFonts w:ascii="Times New Roman" w:hAnsi="Times New Roman" w:cs="Times New Roman"/>
          <w:sz w:val="24"/>
          <w:szCs w:val="24"/>
        </w:rPr>
        <w:t>Stephanie Victoria Gunadi</w:t>
      </w:r>
      <w:r>
        <w:rPr>
          <w:rFonts w:ascii="Times New Roman" w:hAnsi="Times New Roman" w:cs="Times New Roman"/>
          <w:sz w:val="24"/>
          <w:szCs w:val="24"/>
        </w:rPr>
        <w:t>,</w:t>
      </w:r>
      <w:r w:rsidRPr="00280FF1">
        <w:rPr>
          <w:rFonts w:ascii="Times New Roman" w:hAnsi="Times New Roman" w:cs="Times New Roman"/>
          <w:sz w:val="24"/>
          <w:szCs w:val="24"/>
          <w:vertAlign w:val="superscript"/>
        </w:rPr>
        <w:t>1</w:t>
      </w:r>
      <w:r w:rsidRPr="00280FF1">
        <w:rPr>
          <w:rFonts w:ascii="Times New Roman" w:hAnsi="Times New Roman" w:cs="Times New Roman"/>
          <w:sz w:val="24"/>
          <w:szCs w:val="24"/>
        </w:rPr>
        <w:t xml:space="preserve"> Sri Suryanti</w:t>
      </w:r>
      <w:r>
        <w:rPr>
          <w:rFonts w:ascii="Times New Roman" w:hAnsi="Times New Roman" w:cs="Times New Roman"/>
          <w:sz w:val="24"/>
          <w:szCs w:val="24"/>
        </w:rPr>
        <w:t>,</w:t>
      </w:r>
      <w:r w:rsidRPr="00280FF1">
        <w:rPr>
          <w:rFonts w:ascii="Times New Roman" w:hAnsi="Times New Roman" w:cs="Times New Roman"/>
          <w:sz w:val="24"/>
          <w:szCs w:val="24"/>
          <w:vertAlign w:val="superscript"/>
        </w:rPr>
        <w:t>2</w:t>
      </w:r>
      <w:r w:rsidRPr="00280FF1">
        <w:rPr>
          <w:rFonts w:ascii="Times New Roman" w:hAnsi="Times New Roman" w:cs="Times New Roman"/>
          <w:sz w:val="24"/>
          <w:szCs w:val="24"/>
        </w:rPr>
        <w:t xml:space="preserve"> Raden Yohana</w:t>
      </w:r>
      <w:r w:rsidRPr="00280FF1">
        <w:rPr>
          <w:rFonts w:ascii="Times New Roman" w:hAnsi="Times New Roman" w:cs="Times New Roman"/>
          <w:sz w:val="24"/>
          <w:szCs w:val="24"/>
          <w:vertAlign w:val="superscript"/>
        </w:rPr>
        <w:t>3</w:t>
      </w:r>
    </w:p>
    <w:p w:rsidR="008D3855" w:rsidRPr="00280FF1" w:rsidRDefault="008D3855" w:rsidP="008D3855">
      <w:pPr>
        <w:pStyle w:val="NoSpacing"/>
        <w:jc w:val="center"/>
        <w:rPr>
          <w:rFonts w:ascii="Times New Roman" w:hAnsi="Times New Roman" w:cs="Times New Roman"/>
          <w:sz w:val="24"/>
          <w:szCs w:val="24"/>
        </w:rPr>
      </w:pPr>
      <w:r w:rsidRPr="00280FF1">
        <w:rPr>
          <w:rFonts w:ascii="Times New Roman" w:hAnsi="Times New Roman" w:cs="Times New Roman"/>
          <w:sz w:val="24"/>
          <w:szCs w:val="24"/>
          <w:vertAlign w:val="superscript"/>
        </w:rPr>
        <w:t>1</w:t>
      </w:r>
      <w:r w:rsidRPr="00280FF1">
        <w:rPr>
          <w:rFonts w:ascii="Times New Roman" w:hAnsi="Times New Roman" w:cs="Times New Roman"/>
          <w:sz w:val="24"/>
          <w:szCs w:val="24"/>
        </w:rPr>
        <w:t>Faculty of Medicine,</w:t>
      </w:r>
      <w:r>
        <w:rPr>
          <w:rFonts w:ascii="Times New Roman" w:hAnsi="Times New Roman" w:cs="Times New Roman"/>
          <w:sz w:val="24"/>
          <w:szCs w:val="24"/>
        </w:rPr>
        <w:t xml:space="preserve"> Universitas Padjadjaran,</w:t>
      </w:r>
      <w:r w:rsidRPr="00280FF1">
        <w:rPr>
          <w:rFonts w:ascii="Times New Roman" w:hAnsi="Times New Roman" w:cs="Times New Roman"/>
          <w:sz w:val="24"/>
          <w:szCs w:val="24"/>
        </w:rPr>
        <w:t xml:space="preserve"> </w:t>
      </w:r>
      <w:r w:rsidRPr="00280FF1">
        <w:rPr>
          <w:rFonts w:ascii="Times New Roman" w:hAnsi="Times New Roman" w:cs="Times New Roman"/>
          <w:sz w:val="24"/>
          <w:szCs w:val="24"/>
          <w:vertAlign w:val="superscript"/>
        </w:rPr>
        <w:t>2</w:t>
      </w:r>
      <w:r w:rsidRPr="00280FF1">
        <w:rPr>
          <w:rFonts w:ascii="Times New Roman" w:hAnsi="Times New Roman" w:cs="Times New Roman"/>
          <w:sz w:val="24"/>
          <w:szCs w:val="24"/>
        </w:rPr>
        <w:t xml:space="preserve">Department of Anatomic Pathology, </w:t>
      </w:r>
      <w:r>
        <w:rPr>
          <w:rFonts w:ascii="Times New Roman" w:hAnsi="Times New Roman" w:cs="Times New Roman"/>
          <w:sz w:val="24"/>
          <w:szCs w:val="24"/>
        </w:rPr>
        <w:t xml:space="preserve">Faculty of Medicine, Universitas Padjadjaran/Dr. Hasan Sadikin General Hospital, Bandung, </w:t>
      </w:r>
      <w:r w:rsidRPr="00280FF1">
        <w:rPr>
          <w:rFonts w:ascii="Times New Roman" w:hAnsi="Times New Roman" w:cs="Times New Roman"/>
          <w:sz w:val="24"/>
          <w:szCs w:val="24"/>
          <w:vertAlign w:val="superscript"/>
        </w:rPr>
        <w:t>3</w:t>
      </w:r>
      <w:r w:rsidRPr="00280FF1">
        <w:rPr>
          <w:rFonts w:ascii="Times New Roman" w:hAnsi="Times New Roman" w:cs="Times New Roman"/>
          <w:sz w:val="24"/>
          <w:szCs w:val="24"/>
        </w:rPr>
        <w:t xml:space="preserve">Department of Surgery, </w:t>
      </w:r>
      <w:r>
        <w:rPr>
          <w:rFonts w:ascii="Times New Roman" w:hAnsi="Times New Roman" w:cs="Times New Roman"/>
          <w:sz w:val="24"/>
          <w:szCs w:val="24"/>
        </w:rPr>
        <w:t xml:space="preserve">Faculty of Medicine, </w:t>
      </w:r>
      <w:r w:rsidRPr="00280FF1">
        <w:rPr>
          <w:rFonts w:ascii="Times New Roman" w:hAnsi="Times New Roman" w:cs="Times New Roman"/>
          <w:sz w:val="24"/>
          <w:szCs w:val="24"/>
        </w:rPr>
        <w:t>Universitas Padjadjaran/Dr. Hasan Sadikin General Hostpital, Bandung</w:t>
      </w:r>
    </w:p>
    <w:p w:rsidR="008D3855" w:rsidRDefault="008D3855" w:rsidP="008D3855">
      <w:pPr>
        <w:jc w:val="center"/>
        <w:rPr>
          <w:rFonts w:ascii="Times New Roman" w:hAnsi="Times New Roman" w:cs="Times New Roman"/>
        </w:rPr>
      </w:pPr>
    </w:p>
    <w:p w:rsidR="008D3855" w:rsidRDefault="008D3855" w:rsidP="008D3855">
      <w:pPr>
        <w:jc w:val="center"/>
        <w:rPr>
          <w:rFonts w:ascii="Times New Roman" w:hAnsi="Times New Roman" w:cs="Times New Roman"/>
        </w:rPr>
      </w:pP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Stephanie Victoria Gunadi</w:t>
      </w:r>
    </w:p>
    <w:p w:rsidR="008D3855"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Faculty of Medicine, Universitas Padjadjaran </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Jalan Raya Bandung-Sumedang Km.21</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Jatinangor, Sumedang</w:t>
      </w:r>
    </w:p>
    <w:p w:rsidR="008D3855" w:rsidRPr="00280FF1"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Phone </w:t>
      </w:r>
      <w:r w:rsidRPr="00280FF1">
        <w:rPr>
          <w:rFonts w:ascii="Times New Roman" w:hAnsi="Times New Roman" w:cs="Times New Roman"/>
          <w:sz w:val="24"/>
          <w:szCs w:val="24"/>
        </w:rPr>
        <w:t>: 081320405955</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 xml:space="preserve">Email: </w:t>
      </w:r>
      <w:hyperlink r:id="rId6" w:history="1">
        <w:r w:rsidRPr="00981AC2">
          <w:rPr>
            <w:rStyle w:val="Hyperlink"/>
            <w:rFonts w:ascii="Times New Roman" w:hAnsi="Times New Roman" w:cs="Times New Roman"/>
            <w:sz w:val="24"/>
            <w:szCs w:val="24"/>
          </w:rPr>
          <w:t>stephanievictoriagunadi@gmail.com</w:t>
        </w:r>
      </w:hyperlink>
    </w:p>
    <w:p w:rsidR="008D3855" w:rsidRPr="00280FF1" w:rsidRDefault="008D3855" w:rsidP="008D3855">
      <w:pPr>
        <w:pStyle w:val="NoSpacing"/>
        <w:rPr>
          <w:rFonts w:ascii="Times New Roman" w:hAnsi="Times New Roman" w:cs="Times New Roman"/>
          <w:sz w:val="24"/>
          <w:szCs w:val="24"/>
        </w:rPr>
      </w:pP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Sri Suryanti, dr.,</w:t>
      </w:r>
      <w:r>
        <w:rPr>
          <w:rFonts w:ascii="Times New Roman" w:hAnsi="Times New Roman" w:cs="Times New Roman"/>
          <w:sz w:val="24"/>
          <w:szCs w:val="24"/>
        </w:rPr>
        <w:t xml:space="preserve"> MS.,</w:t>
      </w:r>
      <w:r w:rsidRPr="00280FF1">
        <w:rPr>
          <w:rFonts w:ascii="Times New Roman" w:hAnsi="Times New Roman" w:cs="Times New Roman"/>
          <w:sz w:val="24"/>
          <w:szCs w:val="24"/>
        </w:rPr>
        <w:t xml:space="preserve"> SpPA.(K</w:t>
      </w:r>
      <w:r>
        <w:rPr>
          <w:rFonts w:ascii="Times New Roman" w:hAnsi="Times New Roman" w:cs="Times New Roman"/>
          <w:sz w:val="24"/>
          <w:szCs w:val="24"/>
        </w:rPr>
        <w:t>)</w:t>
      </w:r>
    </w:p>
    <w:p w:rsidR="008D3855" w:rsidRPr="00280FF1"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Department of Anatomical Pathology, Faculty of Medicine, </w:t>
      </w:r>
      <w:r w:rsidRPr="00280FF1">
        <w:rPr>
          <w:rFonts w:ascii="Times New Roman" w:hAnsi="Times New Roman" w:cs="Times New Roman"/>
          <w:sz w:val="24"/>
          <w:szCs w:val="24"/>
        </w:rPr>
        <w:t xml:space="preserve">Universitas Padjadjaran/ Dr. Hasan Sadikin </w:t>
      </w:r>
      <w:r>
        <w:rPr>
          <w:rFonts w:ascii="Times New Roman" w:hAnsi="Times New Roman" w:cs="Times New Roman"/>
          <w:sz w:val="24"/>
          <w:szCs w:val="24"/>
        </w:rPr>
        <w:t>General Hospital Bandung</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Jalan Pasteur No. 38</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Bandung, 40161</w:t>
      </w:r>
    </w:p>
    <w:p w:rsidR="008D3855" w:rsidRPr="00280FF1"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Phone </w:t>
      </w:r>
      <w:r w:rsidRPr="00280FF1">
        <w:rPr>
          <w:rFonts w:ascii="Times New Roman" w:hAnsi="Times New Roman" w:cs="Times New Roman"/>
          <w:sz w:val="24"/>
          <w:szCs w:val="24"/>
        </w:rPr>
        <w:t>: 0816623432</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 xml:space="preserve">Email : </w:t>
      </w:r>
      <w:hyperlink r:id="rId7" w:history="1">
        <w:r w:rsidRPr="00280FF1">
          <w:rPr>
            <w:rStyle w:val="Hyperlink"/>
            <w:rFonts w:ascii="Times New Roman" w:hAnsi="Times New Roman" w:cs="Times New Roman"/>
            <w:sz w:val="24"/>
            <w:szCs w:val="24"/>
          </w:rPr>
          <w:t>yanti.patologi@gmail.com</w:t>
        </w:r>
      </w:hyperlink>
      <w:r w:rsidRPr="00280FF1">
        <w:rPr>
          <w:rFonts w:ascii="Times New Roman" w:hAnsi="Times New Roman" w:cs="Times New Roman"/>
          <w:sz w:val="24"/>
          <w:szCs w:val="24"/>
        </w:rPr>
        <w:t xml:space="preserve"> </w:t>
      </w:r>
    </w:p>
    <w:p w:rsidR="008D3855" w:rsidRPr="00280FF1" w:rsidRDefault="008D3855" w:rsidP="008D3855">
      <w:pPr>
        <w:pStyle w:val="NoSpacing"/>
        <w:rPr>
          <w:rFonts w:ascii="Times New Roman" w:hAnsi="Times New Roman" w:cs="Times New Roman"/>
          <w:sz w:val="24"/>
          <w:szCs w:val="24"/>
        </w:rPr>
      </w:pP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Raden Yohana, dr., SpB.Onk.(K)</w:t>
      </w:r>
    </w:p>
    <w:p w:rsidR="008D3855" w:rsidRPr="00280FF1"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Department of Surgery, Faculty of Medicine, </w:t>
      </w:r>
      <w:r w:rsidRPr="00280FF1">
        <w:rPr>
          <w:rFonts w:ascii="Times New Roman" w:hAnsi="Times New Roman" w:cs="Times New Roman"/>
          <w:sz w:val="24"/>
          <w:szCs w:val="24"/>
        </w:rPr>
        <w:t xml:space="preserve">Universitas Padjadjaran/ Dr. Hasan Sadikin </w:t>
      </w:r>
      <w:r>
        <w:rPr>
          <w:rFonts w:ascii="Times New Roman" w:hAnsi="Times New Roman" w:cs="Times New Roman"/>
          <w:sz w:val="24"/>
          <w:szCs w:val="24"/>
        </w:rPr>
        <w:t>General Hospital Bandung</w:t>
      </w:r>
      <w:r w:rsidRPr="00280FF1">
        <w:rPr>
          <w:rFonts w:ascii="Times New Roman" w:hAnsi="Times New Roman" w:cs="Times New Roman"/>
          <w:sz w:val="24"/>
          <w:szCs w:val="24"/>
        </w:rPr>
        <w:t xml:space="preserve"> Sakit Dr. Hasan Sadikin Bandung</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Jalan Pasteur No. 38</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Bandung, 40161</w:t>
      </w:r>
    </w:p>
    <w:p w:rsidR="008D3855" w:rsidRPr="00280FF1" w:rsidRDefault="008D3855" w:rsidP="008D3855">
      <w:pPr>
        <w:pStyle w:val="NoSpacing"/>
        <w:rPr>
          <w:rFonts w:ascii="Times New Roman" w:hAnsi="Times New Roman" w:cs="Times New Roman"/>
          <w:sz w:val="24"/>
          <w:szCs w:val="24"/>
        </w:rPr>
      </w:pPr>
      <w:r>
        <w:rPr>
          <w:rFonts w:ascii="Times New Roman" w:hAnsi="Times New Roman" w:cs="Times New Roman"/>
          <w:sz w:val="24"/>
          <w:szCs w:val="24"/>
        </w:rPr>
        <w:t xml:space="preserve">Phone </w:t>
      </w:r>
      <w:r w:rsidRPr="00280FF1">
        <w:rPr>
          <w:rFonts w:ascii="Times New Roman" w:hAnsi="Times New Roman" w:cs="Times New Roman"/>
          <w:sz w:val="24"/>
          <w:szCs w:val="24"/>
        </w:rPr>
        <w:t>: 081321649491</w:t>
      </w:r>
    </w:p>
    <w:p w:rsidR="008D3855" w:rsidRPr="00280FF1" w:rsidRDefault="008D3855" w:rsidP="008D3855">
      <w:pPr>
        <w:pStyle w:val="NoSpacing"/>
        <w:rPr>
          <w:rFonts w:ascii="Times New Roman" w:hAnsi="Times New Roman" w:cs="Times New Roman"/>
          <w:sz w:val="24"/>
          <w:szCs w:val="24"/>
        </w:rPr>
      </w:pPr>
      <w:r w:rsidRPr="00280FF1">
        <w:rPr>
          <w:rFonts w:ascii="Times New Roman" w:hAnsi="Times New Roman" w:cs="Times New Roman"/>
          <w:sz w:val="24"/>
          <w:szCs w:val="24"/>
        </w:rPr>
        <w:t xml:space="preserve">Email: </w:t>
      </w:r>
      <w:hyperlink r:id="rId8" w:history="1">
        <w:r w:rsidRPr="00280FF1">
          <w:rPr>
            <w:rStyle w:val="Hyperlink"/>
            <w:rFonts w:ascii="Times New Roman" w:hAnsi="Times New Roman" w:cs="Times New Roman"/>
            <w:sz w:val="24"/>
            <w:szCs w:val="24"/>
          </w:rPr>
          <w:t>yohanaspbonk@gmail.com</w:t>
        </w:r>
      </w:hyperlink>
      <w:r w:rsidRPr="00280FF1">
        <w:rPr>
          <w:rFonts w:ascii="Times New Roman" w:hAnsi="Times New Roman" w:cs="Times New Roman"/>
          <w:sz w:val="24"/>
          <w:szCs w:val="24"/>
        </w:rPr>
        <w:t xml:space="preserve"> </w:t>
      </w:r>
    </w:p>
    <w:p w:rsidR="008D3855" w:rsidRDefault="008D3855" w:rsidP="008D3855">
      <w:pPr>
        <w:jc w:val="center"/>
        <w:rPr>
          <w:rFonts w:ascii="Times New Roman" w:hAnsi="Times New Roman" w:cs="Times New Roman"/>
        </w:rPr>
      </w:pPr>
    </w:p>
    <w:p w:rsidR="008D3855" w:rsidRDefault="008D3855" w:rsidP="008D3855">
      <w:pPr>
        <w:jc w:val="center"/>
        <w:rPr>
          <w:rFonts w:ascii="Times New Roman" w:hAnsi="Times New Roman" w:cs="Times New Roman"/>
        </w:rPr>
      </w:pPr>
    </w:p>
    <w:p w:rsidR="008D3855" w:rsidRDefault="008D3855" w:rsidP="008D3855">
      <w:pPr>
        <w:jc w:val="center"/>
        <w:rPr>
          <w:rFonts w:ascii="Times New Roman" w:hAnsi="Times New Roman" w:cs="Times New Roman"/>
        </w:rPr>
      </w:pPr>
    </w:p>
    <w:p w:rsidR="008D3855" w:rsidRDefault="008D3855" w:rsidP="008D3855">
      <w:pPr>
        <w:rPr>
          <w:rFonts w:ascii="Times New Roman" w:hAnsi="Times New Roman" w:cs="Times New Roman"/>
          <w:b/>
          <w:sz w:val="32"/>
          <w:szCs w:val="32"/>
        </w:rPr>
        <w:sectPr w:rsidR="008D3855" w:rsidSect="003C09CA">
          <w:headerReference w:type="default" r:id="rId9"/>
          <w:footerReference w:type="default" r:id="rId10"/>
          <w:pgSz w:w="11907" w:h="16839" w:code="9"/>
          <w:pgMar w:top="1701" w:right="1701" w:bottom="1701" w:left="2268" w:header="720" w:footer="720" w:gutter="0"/>
          <w:cols w:space="720"/>
          <w:titlePg/>
          <w:docGrid w:linePitch="360"/>
        </w:sectPr>
      </w:pPr>
    </w:p>
    <w:p w:rsidR="008D3855" w:rsidRPr="00280FF1" w:rsidRDefault="008D3855" w:rsidP="008D3855">
      <w:pPr>
        <w:jc w:val="center"/>
        <w:rPr>
          <w:rFonts w:ascii="Times New Roman" w:hAnsi="Times New Roman" w:cs="Times New Roman"/>
          <w:b/>
          <w:sz w:val="32"/>
          <w:szCs w:val="32"/>
        </w:rPr>
      </w:pPr>
      <w:r w:rsidRPr="00280FF1">
        <w:rPr>
          <w:rFonts w:ascii="Times New Roman" w:hAnsi="Times New Roman" w:cs="Times New Roman"/>
          <w:b/>
          <w:sz w:val="32"/>
          <w:szCs w:val="32"/>
        </w:rPr>
        <w:lastRenderedPageBreak/>
        <w:t>Frekuensi Meningioma di Departemen Patologi Anatomi RSHS Bandung Periode 2010</w:t>
      </w:r>
      <w:r>
        <w:rPr>
          <w:rFonts w:ascii="Walkway UltraBold" w:hAnsi="Walkway UltraBold" w:cs="Times New Roman"/>
          <w:sz w:val="24"/>
          <w:szCs w:val="24"/>
        </w:rPr>
        <w:t>­</w:t>
      </w:r>
      <w:r w:rsidRPr="00280FF1">
        <w:rPr>
          <w:rFonts w:ascii="Times New Roman" w:hAnsi="Times New Roman" w:cs="Times New Roman"/>
          <w:b/>
          <w:sz w:val="32"/>
          <w:szCs w:val="32"/>
        </w:rPr>
        <w:t>2013</w:t>
      </w:r>
    </w:p>
    <w:p w:rsidR="00092776" w:rsidRPr="00280FF1" w:rsidRDefault="00092776" w:rsidP="00092776">
      <w:pPr>
        <w:pStyle w:val="NoSpacing"/>
        <w:jc w:val="center"/>
        <w:rPr>
          <w:rFonts w:ascii="Times New Roman" w:hAnsi="Times New Roman" w:cs="Times New Roman"/>
          <w:sz w:val="24"/>
          <w:szCs w:val="24"/>
          <w:vertAlign w:val="superscript"/>
        </w:rPr>
      </w:pPr>
      <w:r w:rsidRPr="00280FF1">
        <w:rPr>
          <w:rFonts w:ascii="Times New Roman" w:hAnsi="Times New Roman" w:cs="Times New Roman"/>
          <w:sz w:val="24"/>
          <w:szCs w:val="24"/>
        </w:rPr>
        <w:t>Stephanie Victoria Gunadi</w:t>
      </w:r>
      <w:r>
        <w:rPr>
          <w:rFonts w:ascii="Times New Roman" w:hAnsi="Times New Roman" w:cs="Times New Roman"/>
          <w:sz w:val="24"/>
          <w:szCs w:val="24"/>
        </w:rPr>
        <w:t>,</w:t>
      </w:r>
      <w:r w:rsidRPr="00280FF1">
        <w:rPr>
          <w:rFonts w:ascii="Times New Roman" w:hAnsi="Times New Roman" w:cs="Times New Roman"/>
          <w:sz w:val="24"/>
          <w:szCs w:val="24"/>
          <w:vertAlign w:val="superscript"/>
        </w:rPr>
        <w:t>1</w:t>
      </w:r>
      <w:r w:rsidRPr="00280FF1">
        <w:rPr>
          <w:rFonts w:ascii="Times New Roman" w:hAnsi="Times New Roman" w:cs="Times New Roman"/>
          <w:sz w:val="24"/>
          <w:szCs w:val="24"/>
        </w:rPr>
        <w:t xml:space="preserve"> Sri Suryanti</w:t>
      </w:r>
      <w:r>
        <w:rPr>
          <w:rFonts w:ascii="Times New Roman" w:hAnsi="Times New Roman" w:cs="Times New Roman"/>
          <w:sz w:val="24"/>
          <w:szCs w:val="24"/>
        </w:rPr>
        <w:t>,</w:t>
      </w:r>
      <w:r w:rsidRPr="00280FF1">
        <w:rPr>
          <w:rFonts w:ascii="Times New Roman" w:hAnsi="Times New Roman" w:cs="Times New Roman"/>
          <w:sz w:val="24"/>
          <w:szCs w:val="24"/>
          <w:vertAlign w:val="superscript"/>
        </w:rPr>
        <w:t>2</w:t>
      </w:r>
      <w:r w:rsidRPr="00280FF1">
        <w:rPr>
          <w:rFonts w:ascii="Times New Roman" w:hAnsi="Times New Roman" w:cs="Times New Roman"/>
          <w:sz w:val="24"/>
          <w:szCs w:val="24"/>
        </w:rPr>
        <w:t xml:space="preserve"> Raden Yohana</w:t>
      </w:r>
      <w:r w:rsidRPr="00280FF1">
        <w:rPr>
          <w:rFonts w:ascii="Times New Roman" w:hAnsi="Times New Roman" w:cs="Times New Roman"/>
          <w:sz w:val="24"/>
          <w:szCs w:val="24"/>
          <w:vertAlign w:val="superscript"/>
        </w:rPr>
        <w:t>3</w:t>
      </w:r>
    </w:p>
    <w:p w:rsidR="00092776" w:rsidRPr="00280FF1" w:rsidRDefault="00092776" w:rsidP="00092776">
      <w:pPr>
        <w:pStyle w:val="NoSpacing"/>
        <w:jc w:val="center"/>
        <w:rPr>
          <w:rFonts w:ascii="Times New Roman" w:hAnsi="Times New Roman" w:cs="Times New Roman"/>
          <w:sz w:val="24"/>
          <w:szCs w:val="24"/>
        </w:rPr>
      </w:pPr>
      <w:r w:rsidRPr="00280FF1">
        <w:rPr>
          <w:rFonts w:ascii="Times New Roman" w:hAnsi="Times New Roman" w:cs="Times New Roman"/>
          <w:sz w:val="24"/>
          <w:szCs w:val="24"/>
          <w:vertAlign w:val="superscript"/>
        </w:rPr>
        <w:t>1</w:t>
      </w:r>
      <w:r>
        <w:rPr>
          <w:rFonts w:ascii="Times New Roman" w:hAnsi="Times New Roman" w:cs="Times New Roman"/>
          <w:sz w:val="24"/>
          <w:szCs w:val="24"/>
        </w:rPr>
        <w:t>Fakultas Kedokteran</w:t>
      </w:r>
      <w:r w:rsidRPr="00280FF1">
        <w:rPr>
          <w:rFonts w:ascii="Times New Roman" w:hAnsi="Times New Roman" w:cs="Times New Roman"/>
          <w:sz w:val="24"/>
          <w:szCs w:val="24"/>
        </w:rPr>
        <w:t>,</w:t>
      </w:r>
      <w:r>
        <w:rPr>
          <w:rFonts w:ascii="Times New Roman" w:hAnsi="Times New Roman" w:cs="Times New Roman"/>
          <w:sz w:val="24"/>
          <w:szCs w:val="24"/>
        </w:rPr>
        <w:t xml:space="preserve"> Universitas Padjadjaran,</w:t>
      </w:r>
      <w:r w:rsidRPr="00280FF1">
        <w:rPr>
          <w:rFonts w:ascii="Times New Roman" w:hAnsi="Times New Roman" w:cs="Times New Roman"/>
          <w:sz w:val="24"/>
          <w:szCs w:val="24"/>
        </w:rPr>
        <w:t xml:space="preserve"> </w:t>
      </w:r>
      <w:r w:rsidRPr="00280FF1">
        <w:rPr>
          <w:rFonts w:ascii="Times New Roman" w:hAnsi="Times New Roman" w:cs="Times New Roman"/>
          <w:sz w:val="24"/>
          <w:szCs w:val="24"/>
          <w:vertAlign w:val="superscript"/>
        </w:rPr>
        <w:t>2</w:t>
      </w:r>
      <w:r>
        <w:rPr>
          <w:rFonts w:ascii="Times New Roman" w:hAnsi="Times New Roman" w:cs="Times New Roman"/>
          <w:sz w:val="24"/>
          <w:szCs w:val="24"/>
        </w:rPr>
        <w:t>Departemen</w:t>
      </w:r>
      <w:r w:rsidRPr="00280FF1">
        <w:rPr>
          <w:rFonts w:ascii="Times New Roman" w:hAnsi="Times New Roman" w:cs="Times New Roman"/>
          <w:sz w:val="24"/>
          <w:szCs w:val="24"/>
        </w:rPr>
        <w:t xml:space="preserve"> </w:t>
      </w:r>
      <w:r>
        <w:rPr>
          <w:rFonts w:ascii="Times New Roman" w:hAnsi="Times New Roman" w:cs="Times New Roman"/>
          <w:sz w:val="24"/>
          <w:szCs w:val="24"/>
        </w:rPr>
        <w:t>Patologi Anatomi</w:t>
      </w:r>
      <w:r w:rsidRPr="00280FF1">
        <w:rPr>
          <w:rFonts w:ascii="Times New Roman" w:hAnsi="Times New Roman" w:cs="Times New Roman"/>
          <w:sz w:val="24"/>
          <w:szCs w:val="24"/>
        </w:rPr>
        <w:t xml:space="preserve">, </w:t>
      </w:r>
      <w:r>
        <w:rPr>
          <w:rFonts w:ascii="Times New Roman" w:hAnsi="Times New Roman" w:cs="Times New Roman"/>
          <w:sz w:val="24"/>
          <w:szCs w:val="24"/>
        </w:rPr>
        <w:t xml:space="preserve">Fakultas Kedokteran, Universitas Padjadjaran/Rumah Sakit Dr. Hasan Sadikin, Bandung, </w:t>
      </w:r>
      <w:r w:rsidRPr="00280FF1">
        <w:rPr>
          <w:rFonts w:ascii="Times New Roman" w:hAnsi="Times New Roman" w:cs="Times New Roman"/>
          <w:sz w:val="24"/>
          <w:szCs w:val="24"/>
          <w:vertAlign w:val="superscript"/>
        </w:rPr>
        <w:t>3</w:t>
      </w:r>
      <w:r w:rsidRPr="00280FF1">
        <w:rPr>
          <w:rFonts w:ascii="Times New Roman" w:hAnsi="Times New Roman" w:cs="Times New Roman"/>
          <w:sz w:val="24"/>
          <w:szCs w:val="24"/>
        </w:rPr>
        <w:t>Depart</w:t>
      </w:r>
      <w:r>
        <w:rPr>
          <w:rFonts w:ascii="Times New Roman" w:hAnsi="Times New Roman" w:cs="Times New Roman"/>
          <w:sz w:val="24"/>
          <w:szCs w:val="24"/>
        </w:rPr>
        <w:t>emen</w:t>
      </w:r>
      <w:r w:rsidRPr="00280FF1">
        <w:rPr>
          <w:rFonts w:ascii="Times New Roman" w:hAnsi="Times New Roman" w:cs="Times New Roman"/>
          <w:sz w:val="24"/>
          <w:szCs w:val="24"/>
        </w:rPr>
        <w:t xml:space="preserve"> </w:t>
      </w:r>
      <w:r>
        <w:rPr>
          <w:rFonts w:ascii="Times New Roman" w:hAnsi="Times New Roman" w:cs="Times New Roman"/>
          <w:sz w:val="24"/>
          <w:szCs w:val="24"/>
        </w:rPr>
        <w:t>Ilmu Bedah</w:t>
      </w:r>
      <w:r w:rsidRPr="00280FF1">
        <w:rPr>
          <w:rFonts w:ascii="Times New Roman" w:hAnsi="Times New Roman" w:cs="Times New Roman"/>
          <w:sz w:val="24"/>
          <w:szCs w:val="24"/>
        </w:rPr>
        <w:t xml:space="preserve">, </w:t>
      </w:r>
      <w:r>
        <w:rPr>
          <w:rFonts w:ascii="Times New Roman" w:hAnsi="Times New Roman" w:cs="Times New Roman"/>
          <w:sz w:val="24"/>
          <w:szCs w:val="24"/>
        </w:rPr>
        <w:t xml:space="preserve">Fakultas Kedokteran, </w:t>
      </w:r>
      <w:r w:rsidRPr="00280FF1">
        <w:rPr>
          <w:rFonts w:ascii="Times New Roman" w:hAnsi="Times New Roman" w:cs="Times New Roman"/>
          <w:sz w:val="24"/>
          <w:szCs w:val="24"/>
        </w:rPr>
        <w:t>Universitas Padjadjaran/</w:t>
      </w:r>
      <w:r>
        <w:rPr>
          <w:rFonts w:ascii="Times New Roman" w:hAnsi="Times New Roman" w:cs="Times New Roman"/>
          <w:sz w:val="24"/>
          <w:szCs w:val="24"/>
        </w:rPr>
        <w:t xml:space="preserve">Rumah Sakit </w:t>
      </w:r>
      <w:r w:rsidRPr="00280FF1">
        <w:rPr>
          <w:rFonts w:ascii="Times New Roman" w:hAnsi="Times New Roman" w:cs="Times New Roman"/>
          <w:sz w:val="24"/>
          <w:szCs w:val="24"/>
        </w:rPr>
        <w:t>Dr. Hasan Sadikin, Bandung</w:t>
      </w:r>
    </w:p>
    <w:p w:rsidR="008D3855" w:rsidRPr="00280FF1" w:rsidRDefault="008D3855" w:rsidP="008D3855">
      <w:pPr>
        <w:rPr>
          <w:rFonts w:ascii="Times New Roman" w:hAnsi="Times New Roman" w:cs="Times New Roman"/>
        </w:rPr>
      </w:pPr>
    </w:p>
    <w:p w:rsidR="008D3855" w:rsidRPr="00280FF1" w:rsidRDefault="008D3855" w:rsidP="008D3855">
      <w:pPr>
        <w:pStyle w:val="NoSpacing"/>
        <w:spacing w:line="480" w:lineRule="auto"/>
        <w:jc w:val="both"/>
        <w:rPr>
          <w:rFonts w:ascii="Times New Roman" w:hAnsi="Times New Roman" w:cs="Times New Roman"/>
          <w:b/>
          <w:sz w:val="24"/>
          <w:szCs w:val="24"/>
        </w:rPr>
      </w:pPr>
      <w:r w:rsidRPr="00280FF1">
        <w:rPr>
          <w:rFonts w:ascii="Times New Roman" w:hAnsi="Times New Roman" w:cs="Times New Roman"/>
          <w:b/>
          <w:sz w:val="24"/>
          <w:szCs w:val="24"/>
        </w:rPr>
        <w:t>Abstrak</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Latar Belakang</w:t>
      </w:r>
      <w:r w:rsidRPr="00280FF1">
        <w:rPr>
          <w:rFonts w:ascii="Times New Roman" w:hAnsi="Times New Roman" w:cs="Times New Roman"/>
          <w:sz w:val="24"/>
          <w:szCs w:val="24"/>
        </w:rPr>
        <w:t xml:space="preserve">: Tumor otak merupakan penyebab kematian kedua terbanyak dalam kategori penyakit neurologis setelah stroke. Salah satu tumor otak yang paling banyak ditemukan adalah meningioma. Terdapat beberapa faktor yang memengaruhi prognosis meningioma, seperti: usia, jenis kelamin, lokasi tumor, dan tipe histopatologi meningioma. </w:t>
      </w:r>
      <w:r w:rsidRPr="00280FF1">
        <w:rPr>
          <w:rFonts w:ascii="Times New Roman" w:hAnsi="Times New Roman" w:cs="Times New Roman"/>
          <w:color w:val="000000" w:themeColor="text1"/>
          <w:sz w:val="24"/>
          <w:szCs w:val="24"/>
        </w:rPr>
        <w:t>Penelitian ini dilakukan dengan tujuan mengetahui frekuensi meningioma berdasarkan usia, jenis kelamin, lokasi, dan tipe histopatologi.</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Metode</w:t>
      </w:r>
      <w:r w:rsidRPr="00280FF1">
        <w:rPr>
          <w:rFonts w:ascii="Times New Roman" w:hAnsi="Times New Roman" w:cs="Times New Roman"/>
          <w:sz w:val="24"/>
          <w:szCs w:val="24"/>
        </w:rPr>
        <w:t>: Penelitian ini menggunakan metode deskriptif kuantitatif, dengan instrumen rekam medis pada Departemen Patologi Anatomi FKUP/RSHS selama 4 tahun terhitung dari tahun 2010</w:t>
      </w:r>
      <w:r>
        <w:rPr>
          <w:rFonts w:ascii="Walkway UltraBold" w:hAnsi="Walkway UltraBold" w:cs="Times New Roman"/>
          <w:sz w:val="24"/>
          <w:szCs w:val="24"/>
        </w:rPr>
        <w:t>­</w:t>
      </w:r>
      <w:r w:rsidRPr="00280FF1">
        <w:rPr>
          <w:rFonts w:ascii="Times New Roman" w:hAnsi="Times New Roman" w:cs="Times New Roman"/>
          <w:sz w:val="24"/>
          <w:szCs w:val="24"/>
        </w:rPr>
        <w:t xml:space="preserve">2013. Data yang diambil adalah usia, jenis kelamin, lokasi, dan tipe histopatologi meningioma. </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Hasil</w:t>
      </w:r>
      <w:r w:rsidRPr="00280FF1">
        <w:rPr>
          <w:rFonts w:ascii="Times New Roman" w:hAnsi="Times New Roman" w:cs="Times New Roman"/>
          <w:sz w:val="24"/>
          <w:szCs w:val="24"/>
        </w:rPr>
        <w:t>: Selama tahun 2010</w:t>
      </w:r>
      <w:r>
        <w:rPr>
          <w:rFonts w:ascii="Walkway UltraBold" w:hAnsi="Walkway UltraBold" w:cs="Times New Roman"/>
          <w:sz w:val="24"/>
          <w:szCs w:val="24"/>
        </w:rPr>
        <w:t>­</w:t>
      </w:r>
      <w:r w:rsidRPr="00280FF1">
        <w:rPr>
          <w:rFonts w:ascii="Times New Roman" w:hAnsi="Times New Roman" w:cs="Times New Roman"/>
          <w:sz w:val="24"/>
          <w:szCs w:val="24"/>
        </w:rPr>
        <w:t>2013, tedapat 277 kasus meningioma dengan rata-rata kasus per tahunnya adalah 69 kasus. Rasio antara pria dan wanita adalah 1:6,4. Meningioma banyak ditemukan pada kelompok usia 41</w:t>
      </w:r>
      <w:r>
        <w:rPr>
          <w:rFonts w:ascii="Walkway UltraBold" w:hAnsi="Walkway UltraBold" w:cs="Times New Roman"/>
          <w:sz w:val="24"/>
          <w:szCs w:val="24"/>
        </w:rPr>
        <w:t>­</w:t>
      </w:r>
      <w:r w:rsidRPr="00280FF1">
        <w:rPr>
          <w:rFonts w:ascii="Times New Roman" w:hAnsi="Times New Roman" w:cs="Times New Roman"/>
          <w:sz w:val="24"/>
          <w:szCs w:val="24"/>
        </w:rPr>
        <w:t xml:space="preserve">50 tahun (38,9%), dan lokasi terbanyak ditemukannya meningioma adalah konveksitas (55.96%). Tipe  </w:t>
      </w:r>
      <w:r w:rsidRPr="00280FF1">
        <w:rPr>
          <w:rFonts w:ascii="Times New Roman" w:hAnsi="Times New Roman" w:cs="Times New Roman"/>
          <w:i/>
          <w:sz w:val="24"/>
          <w:szCs w:val="24"/>
        </w:rPr>
        <w:t xml:space="preserve">meningotheliomatous </w:t>
      </w:r>
      <w:r w:rsidRPr="00280FF1">
        <w:rPr>
          <w:rFonts w:ascii="Times New Roman" w:hAnsi="Times New Roman" w:cs="Times New Roman"/>
          <w:sz w:val="24"/>
          <w:szCs w:val="24"/>
        </w:rPr>
        <w:t>(70%) adalah tipe histopatologi terbanyak.</w:t>
      </w:r>
    </w:p>
    <w:p w:rsidR="008D3855" w:rsidRPr="00280FF1" w:rsidRDefault="00FC4C62" w:rsidP="008D3855">
      <w:pPr>
        <w:pStyle w:val="NoSpacing"/>
        <w:jc w:val="both"/>
        <w:rPr>
          <w:rFonts w:ascii="Times New Roman" w:hAnsi="Times New Roman" w:cs="Times New Roman"/>
          <w:sz w:val="24"/>
          <w:szCs w:val="24"/>
        </w:rPr>
      </w:pPr>
      <w:r>
        <w:rPr>
          <w:rFonts w:ascii="Times New Roman" w:hAnsi="Times New Roman" w:cs="Times New Roman"/>
          <w:b/>
          <w:sz w:val="24"/>
          <w:szCs w:val="24"/>
        </w:rPr>
        <w:t>S</w:t>
      </w:r>
      <w:r w:rsidR="008D3855" w:rsidRPr="00280FF1">
        <w:rPr>
          <w:rFonts w:ascii="Times New Roman" w:hAnsi="Times New Roman" w:cs="Times New Roman"/>
          <w:b/>
          <w:sz w:val="24"/>
          <w:szCs w:val="24"/>
        </w:rPr>
        <w:t>impulan</w:t>
      </w:r>
      <w:r w:rsidR="008D3855" w:rsidRPr="00280FF1">
        <w:rPr>
          <w:rFonts w:ascii="Times New Roman" w:hAnsi="Times New Roman" w:cs="Times New Roman"/>
          <w:sz w:val="24"/>
          <w:szCs w:val="24"/>
        </w:rPr>
        <w:t xml:space="preserve">: Frekuensi meningioma </w:t>
      </w:r>
      <w:r w:rsidR="008D3855">
        <w:rPr>
          <w:rFonts w:ascii="Times New Roman" w:hAnsi="Times New Roman" w:cs="Times New Roman"/>
          <w:sz w:val="24"/>
          <w:szCs w:val="24"/>
        </w:rPr>
        <w:t>lebih tinggi pada wanita</w:t>
      </w:r>
      <w:r w:rsidR="008D3855" w:rsidRPr="00280FF1">
        <w:rPr>
          <w:rFonts w:ascii="Times New Roman" w:hAnsi="Times New Roman" w:cs="Times New Roman"/>
          <w:sz w:val="24"/>
          <w:szCs w:val="24"/>
        </w:rPr>
        <w:t xml:space="preserve"> dibanding</w:t>
      </w:r>
      <w:r w:rsidR="008D3855">
        <w:rPr>
          <w:rFonts w:ascii="Times New Roman" w:hAnsi="Times New Roman" w:cs="Times New Roman"/>
          <w:sz w:val="24"/>
          <w:szCs w:val="24"/>
        </w:rPr>
        <w:t>kan pada</w:t>
      </w:r>
      <w:r w:rsidR="008D3855" w:rsidRPr="00280FF1">
        <w:rPr>
          <w:rFonts w:ascii="Times New Roman" w:hAnsi="Times New Roman" w:cs="Times New Roman"/>
          <w:sz w:val="24"/>
          <w:szCs w:val="24"/>
        </w:rPr>
        <w:t xml:space="preserve"> pria, dan meningkat sampai usia 50 tahun, lalu menurun sampai usia 80 tahun. Meningioma paling banyak ditemukan  pada konveksitas dan tipe histopatologi terbanyak adalah </w:t>
      </w:r>
      <w:r w:rsidR="008D3855" w:rsidRPr="00280FF1">
        <w:rPr>
          <w:rFonts w:ascii="Times New Roman" w:hAnsi="Times New Roman" w:cs="Times New Roman"/>
          <w:i/>
          <w:sz w:val="24"/>
          <w:szCs w:val="24"/>
        </w:rPr>
        <w:t>meningotheliomatous</w:t>
      </w:r>
      <w:r w:rsidR="008D3855" w:rsidRPr="00280FF1">
        <w:rPr>
          <w:rFonts w:ascii="Times New Roman" w:hAnsi="Times New Roman" w:cs="Times New Roman"/>
          <w:sz w:val="24"/>
          <w:szCs w:val="24"/>
        </w:rPr>
        <w:t xml:space="preserve">. </w:t>
      </w:r>
    </w:p>
    <w:p w:rsidR="008D3855" w:rsidRPr="00280FF1"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Kata Kunci</w:t>
      </w:r>
      <w:r w:rsidRPr="00280FF1">
        <w:rPr>
          <w:rFonts w:ascii="Times New Roman" w:hAnsi="Times New Roman" w:cs="Times New Roman"/>
          <w:sz w:val="24"/>
          <w:szCs w:val="24"/>
        </w:rPr>
        <w:t>: karakteristik histopatologi, meningioma, tumor otak</w:t>
      </w: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Default="008D3855" w:rsidP="008D3855">
      <w:pPr>
        <w:pStyle w:val="NoSpacing"/>
        <w:jc w:val="both"/>
        <w:rPr>
          <w:rFonts w:ascii="Times New Roman" w:hAnsi="Times New Roman" w:cs="Times New Roman"/>
          <w:sz w:val="24"/>
          <w:szCs w:val="24"/>
        </w:rPr>
      </w:pPr>
    </w:p>
    <w:p w:rsidR="008D3855" w:rsidRPr="00280FF1" w:rsidRDefault="008D3855" w:rsidP="008D3855">
      <w:pPr>
        <w:pStyle w:val="NoSpacing"/>
        <w:jc w:val="both"/>
        <w:rPr>
          <w:rFonts w:ascii="Times New Roman" w:hAnsi="Times New Roman" w:cs="Times New Roman"/>
          <w:sz w:val="24"/>
          <w:szCs w:val="24"/>
        </w:rPr>
      </w:pPr>
    </w:p>
    <w:p w:rsidR="008D3855" w:rsidRDefault="008D3855" w:rsidP="008D3855">
      <w:pPr>
        <w:rPr>
          <w:rFonts w:ascii="Times New Roman" w:hAnsi="Times New Roman" w:cs="Times New Roman"/>
        </w:rPr>
        <w:sectPr w:rsidR="008D3855" w:rsidSect="003C09CA">
          <w:pgSz w:w="11907" w:h="16839" w:code="9"/>
          <w:pgMar w:top="1701" w:right="1701" w:bottom="1701" w:left="2268" w:header="720" w:footer="720" w:gutter="0"/>
          <w:pgNumType w:start="1"/>
          <w:cols w:space="720"/>
          <w:docGrid w:linePitch="360"/>
        </w:sectPr>
      </w:pPr>
    </w:p>
    <w:p w:rsidR="008D3855" w:rsidRPr="0053712C" w:rsidRDefault="008D3855" w:rsidP="008D3855">
      <w:pPr>
        <w:jc w:val="center"/>
        <w:rPr>
          <w:rFonts w:ascii="Times New Roman" w:hAnsi="Times New Roman" w:cs="Times New Roman"/>
          <w:b/>
          <w:sz w:val="32"/>
          <w:szCs w:val="32"/>
        </w:rPr>
      </w:pPr>
      <w:r w:rsidRPr="0053712C">
        <w:rPr>
          <w:rFonts w:ascii="Times New Roman" w:hAnsi="Times New Roman" w:cs="Times New Roman"/>
          <w:b/>
          <w:sz w:val="32"/>
          <w:szCs w:val="32"/>
        </w:rPr>
        <w:lastRenderedPageBreak/>
        <w:t>Frequency of Meningioma in Anatomical Pathology Department Dr. Hasan Sadikin General Hospital Bandung Period 2010­2013</w:t>
      </w:r>
    </w:p>
    <w:p w:rsidR="008D3855" w:rsidRPr="00280FF1" w:rsidRDefault="008D3855" w:rsidP="008D3855">
      <w:pPr>
        <w:pStyle w:val="NoSpacing"/>
        <w:jc w:val="center"/>
        <w:rPr>
          <w:rFonts w:ascii="Times New Roman" w:hAnsi="Times New Roman" w:cs="Times New Roman"/>
          <w:sz w:val="24"/>
          <w:szCs w:val="24"/>
          <w:vertAlign w:val="superscript"/>
        </w:rPr>
      </w:pPr>
      <w:r w:rsidRPr="00280FF1">
        <w:rPr>
          <w:rFonts w:ascii="Times New Roman" w:hAnsi="Times New Roman" w:cs="Times New Roman"/>
          <w:sz w:val="24"/>
          <w:szCs w:val="24"/>
        </w:rPr>
        <w:t>Stephanie Victoria Gunadi</w:t>
      </w:r>
      <w:r>
        <w:rPr>
          <w:rFonts w:ascii="Times New Roman" w:hAnsi="Times New Roman" w:cs="Times New Roman"/>
          <w:sz w:val="24"/>
          <w:szCs w:val="24"/>
        </w:rPr>
        <w:t>,</w:t>
      </w:r>
      <w:r w:rsidRPr="00280FF1">
        <w:rPr>
          <w:rFonts w:ascii="Times New Roman" w:hAnsi="Times New Roman" w:cs="Times New Roman"/>
          <w:sz w:val="24"/>
          <w:szCs w:val="24"/>
          <w:vertAlign w:val="superscript"/>
        </w:rPr>
        <w:t>1</w:t>
      </w:r>
      <w:r w:rsidRPr="00280FF1">
        <w:rPr>
          <w:rFonts w:ascii="Times New Roman" w:hAnsi="Times New Roman" w:cs="Times New Roman"/>
          <w:sz w:val="24"/>
          <w:szCs w:val="24"/>
        </w:rPr>
        <w:t xml:space="preserve"> Sri Suryanti</w:t>
      </w:r>
      <w:r>
        <w:rPr>
          <w:rFonts w:ascii="Times New Roman" w:hAnsi="Times New Roman" w:cs="Times New Roman"/>
          <w:sz w:val="24"/>
          <w:szCs w:val="24"/>
        </w:rPr>
        <w:t>,</w:t>
      </w:r>
      <w:r w:rsidRPr="00280FF1">
        <w:rPr>
          <w:rFonts w:ascii="Times New Roman" w:hAnsi="Times New Roman" w:cs="Times New Roman"/>
          <w:sz w:val="24"/>
          <w:szCs w:val="24"/>
          <w:vertAlign w:val="superscript"/>
        </w:rPr>
        <w:t>2</w:t>
      </w:r>
      <w:r w:rsidRPr="00280FF1">
        <w:rPr>
          <w:rFonts w:ascii="Times New Roman" w:hAnsi="Times New Roman" w:cs="Times New Roman"/>
          <w:sz w:val="24"/>
          <w:szCs w:val="24"/>
        </w:rPr>
        <w:t xml:space="preserve"> Raden Yohana</w:t>
      </w:r>
      <w:r w:rsidRPr="00280FF1">
        <w:rPr>
          <w:rFonts w:ascii="Times New Roman" w:hAnsi="Times New Roman" w:cs="Times New Roman"/>
          <w:sz w:val="24"/>
          <w:szCs w:val="24"/>
          <w:vertAlign w:val="superscript"/>
        </w:rPr>
        <w:t>3</w:t>
      </w:r>
    </w:p>
    <w:p w:rsidR="008D3855" w:rsidRPr="00280FF1" w:rsidRDefault="008D3855" w:rsidP="008D3855">
      <w:pPr>
        <w:pStyle w:val="NoSpacing"/>
        <w:jc w:val="center"/>
        <w:rPr>
          <w:rFonts w:ascii="Times New Roman" w:hAnsi="Times New Roman" w:cs="Times New Roman"/>
          <w:sz w:val="24"/>
          <w:szCs w:val="24"/>
        </w:rPr>
      </w:pPr>
      <w:r w:rsidRPr="00280FF1">
        <w:rPr>
          <w:rFonts w:ascii="Times New Roman" w:hAnsi="Times New Roman" w:cs="Times New Roman"/>
          <w:sz w:val="24"/>
          <w:szCs w:val="24"/>
          <w:vertAlign w:val="superscript"/>
        </w:rPr>
        <w:t>1</w:t>
      </w:r>
      <w:r w:rsidRPr="00280FF1">
        <w:rPr>
          <w:rFonts w:ascii="Times New Roman" w:hAnsi="Times New Roman" w:cs="Times New Roman"/>
          <w:sz w:val="24"/>
          <w:szCs w:val="24"/>
        </w:rPr>
        <w:t>Faculty of Medicine,</w:t>
      </w:r>
      <w:r>
        <w:rPr>
          <w:rFonts w:ascii="Times New Roman" w:hAnsi="Times New Roman" w:cs="Times New Roman"/>
          <w:sz w:val="24"/>
          <w:szCs w:val="24"/>
        </w:rPr>
        <w:t xml:space="preserve"> Universitas Padjadjaran,</w:t>
      </w:r>
      <w:r w:rsidRPr="00280FF1">
        <w:rPr>
          <w:rFonts w:ascii="Times New Roman" w:hAnsi="Times New Roman" w:cs="Times New Roman"/>
          <w:sz w:val="24"/>
          <w:szCs w:val="24"/>
        </w:rPr>
        <w:t xml:space="preserve"> </w:t>
      </w:r>
      <w:r w:rsidRPr="00280FF1">
        <w:rPr>
          <w:rFonts w:ascii="Times New Roman" w:hAnsi="Times New Roman" w:cs="Times New Roman"/>
          <w:sz w:val="24"/>
          <w:szCs w:val="24"/>
          <w:vertAlign w:val="superscript"/>
        </w:rPr>
        <w:t>2</w:t>
      </w:r>
      <w:r w:rsidRPr="00280FF1">
        <w:rPr>
          <w:rFonts w:ascii="Times New Roman" w:hAnsi="Times New Roman" w:cs="Times New Roman"/>
          <w:sz w:val="24"/>
          <w:szCs w:val="24"/>
        </w:rPr>
        <w:t xml:space="preserve">Department of Anatomic Pathology, </w:t>
      </w:r>
      <w:r>
        <w:rPr>
          <w:rFonts w:ascii="Times New Roman" w:hAnsi="Times New Roman" w:cs="Times New Roman"/>
          <w:sz w:val="24"/>
          <w:szCs w:val="24"/>
        </w:rPr>
        <w:t xml:space="preserve">Faculty of Medicine, Universitas Padjadjaran/Dr. Hasan Sadikin General Hospital, Bandung, </w:t>
      </w:r>
      <w:r w:rsidRPr="00280FF1">
        <w:rPr>
          <w:rFonts w:ascii="Times New Roman" w:hAnsi="Times New Roman" w:cs="Times New Roman"/>
          <w:sz w:val="24"/>
          <w:szCs w:val="24"/>
          <w:vertAlign w:val="superscript"/>
        </w:rPr>
        <w:t>3</w:t>
      </w:r>
      <w:r w:rsidRPr="00280FF1">
        <w:rPr>
          <w:rFonts w:ascii="Times New Roman" w:hAnsi="Times New Roman" w:cs="Times New Roman"/>
          <w:sz w:val="24"/>
          <w:szCs w:val="24"/>
        </w:rPr>
        <w:t xml:space="preserve">Department of Surgery, </w:t>
      </w:r>
      <w:r>
        <w:rPr>
          <w:rFonts w:ascii="Times New Roman" w:hAnsi="Times New Roman" w:cs="Times New Roman"/>
          <w:sz w:val="24"/>
          <w:szCs w:val="24"/>
        </w:rPr>
        <w:t xml:space="preserve">Faculty of Medicine, </w:t>
      </w:r>
      <w:r w:rsidRPr="00280FF1">
        <w:rPr>
          <w:rFonts w:ascii="Times New Roman" w:hAnsi="Times New Roman" w:cs="Times New Roman"/>
          <w:sz w:val="24"/>
          <w:szCs w:val="24"/>
        </w:rPr>
        <w:t xml:space="preserve">Universitas Padjadjaran/Dr. Hasan Sadikin General </w:t>
      </w:r>
      <w:r w:rsidR="00282D34" w:rsidRPr="00280FF1">
        <w:rPr>
          <w:rFonts w:ascii="Times New Roman" w:hAnsi="Times New Roman" w:cs="Times New Roman"/>
          <w:sz w:val="24"/>
          <w:szCs w:val="24"/>
        </w:rPr>
        <w:t>Hospital</w:t>
      </w:r>
      <w:r w:rsidRPr="00280FF1">
        <w:rPr>
          <w:rFonts w:ascii="Times New Roman" w:hAnsi="Times New Roman" w:cs="Times New Roman"/>
          <w:sz w:val="24"/>
          <w:szCs w:val="24"/>
        </w:rPr>
        <w:t>, Bandung</w:t>
      </w:r>
    </w:p>
    <w:p w:rsidR="008D3855" w:rsidRPr="00280FF1" w:rsidRDefault="008D3855" w:rsidP="008D3855">
      <w:pPr>
        <w:jc w:val="center"/>
        <w:rPr>
          <w:rFonts w:ascii="Times New Roman" w:hAnsi="Times New Roman" w:cs="Times New Roman"/>
        </w:rPr>
      </w:pPr>
    </w:p>
    <w:p w:rsidR="008D3855" w:rsidRPr="00280FF1" w:rsidRDefault="008D3855" w:rsidP="008D3855">
      <w:pPr>
        <w:pStyle w:val="NoSpacing"/>
        <w:spacing w:line="480" w:lineRule="auto"/>
        <w:jc w:val="both"/>
        <w:rPr>
          <w:rFonts w:ascii="Times New Roman" w:hAnsi="Times New Roman" w:cs="Times New Roman"/>
          <w:b/>
          <w:sz w:val="24"/>
          <w:szCs w:val="24"/>
        </w:rPr>
      </w:pPr>
      <w:r w:rsidRPr="00280FF1">
        <w:rPr>
          <w:rFonts w:ascii="Times New Roman" w:hAnsi="Times New Roman" w:cs="Times New Roman"/>
          <w:b/>
          <w:sz w:val="24"/>
          <w:szCs w:val="24"/>
        </w:rPr>
        <w:t>Abstract</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 xml:space="preserve">Background: </w:t>
      </w:r>
      <w:r w:rsidRPr="00280FF1">
        <w:rPr>
          <w:rFonts w:ascii="Times New Roman" w:hAnsi="Times New Roman" w:cs="Times New Roman"/>
          <w:sz w:val="24"/>
          <w:szCs w:val="24"/>
        </w:rPr>
        <w:t>In the category of neurological disease</w:t>
      </w:r>
      <w:r>
        <w:rPr>
          <w:rFonts w:ascii="Times New Roman" w:hAnsi="Times New Roman" w:cs="Times New Roman"/>
          <w:sz w:val="24"/>
          <w:szCs w:val="24"/>
        </w:rPr>
        <w:t>s</w:t>
      </w:r>
      <w:r w:rsidRPr="00280FF1">
        <w:rPr>
          <w:rFonts w:ascii="Times New Roman" w:hAnsi="Times New Roman" w:cs="Times New Roman"/>
          <w:sz w:val="24"/>
          <w:szCs w:val="24"/>
        </w:rPr>
        <w:t>, brain tumor is the second leadin</w:t>
      </w:r>
      <w:r>
        <w:rPr>
          <w:rFonts w:ascii="Times New Roman" w:hAnsi="Times New Roman" w:cs="Times New Roman"/>
          <w:sz w:val="24"/>
          <w:szCs w:val="24"/>
        </w:rPr>
        <w:t>g cause of death after stroke, and o</w:t>
      </w:r>
      <w:r w:rsidRPr="00280FF1">
        <w:rPr>
          <w:rFonts w:ascii="Times New Roman" w:hAnsi="Times New Roman" w:cs="Times New Roman"/>
          <w:sz w:val="24"/>
          <w:szCs w:val="24"/>
        </w:rPr>
        <w:t>ne of the most common type</w:t>
      </w:r>
      <w:r>
        <w:rPr>
          <w:rFonts w:ascii="Times New Roman" w:hAnsi="Times New Roman" w:cs="Times New Roman"/>
          <w:sz w:val="24"/>
          <w:szCs w:val="24"/>
        </w:rPr>
        <w:t>s</w:t>
      </w:r>
      <w:r w:rsidRPr="00280FF1">
        <w:rPr>
          <w:rFonts w:ascii="Times New Roman" w:hAnsi="Times New Roman" w:cs="Times New Roman"/>
          <w:sz w:val="24"/>
          <w:szCs w:val="24"/>
        </w:rPr>
        <w:t xml:space="preserve"> of brain tumor is meningioma. There are many factors affect the prognosis of </w:t>
      </w:r>
      <w:r>
        <w:rPr>
          <w:rFonts w:ascii="Times New Roman" w:hAnsi="Times New Roman" w:cs="Times New Roman"/>
          <w:sz w:val="24"/>
          <w:szCs w:val="24"/>
        </w:rPr>
        <w:t>meningioma patient, including age, gender, location</w:t>
      </w:r>
      <w:r w:rsidRPr="00280FF1">
        <w:rPr>
          <w:rFonts w:ascii="Times New Roman" w:hAnsi="Times New Roman" w:cs="Times New Roman"/>
          <w:sz w:val="24"/>
          <w:szCs w:val="24"/>
        </w:rPr>
        <w:t>, and histopathological type</w:t>
      </w:r>
      <w:r>
        <w:rPr>
          <w:rFonts w:ascii="Times New Roman" w:hAnsi="Times New Roman" w:cs="Times New Roman"/>
          <w:sz w:val="24"/>
          <w:szCs w:val="24"/>
        </w:rPr>
        <w:t xml:space="preserve"> of tumor</w:t>
      </w:r>
      <w:r w:rsidRPr="00280FF1">
        <w:rPr>
          <w:rFonts w:ascii="Times New Roman" w:hAnsi="Times New Roman" w:cs="Times New Roman"/>
          <w:sz w:val="24"/>
          <w:szCs w:val="24"/>
        </w:rPr>
        <w:t xml:space="preserve">. </w:t>
      </w:r>
      <w:r>
        <w:rPr>
          <w:rFonts w:ascii="Times New Roman" w:hAnsi="Times New Roman" w:cs="Times New Roman"/>
          <w:sz w:val="24"/>
          <w:szCs w:val="24"/>
        </w:rPr>
        <w:t xml:space="preserve">This study aimed </w:t>
      </w:r>
      <w:r w:rsidRPr="00280FF1">
        <w:rPr>
          <w:rFonts w:ascii="Times New Roman" w:hAnsi="Times New Roman" w:cs="Times New Roman"/>
          <w:sz w:val="24"/>
          <w:szCs w:val="24"/>
        </w:rPr>
        <w:t>to determine the frequency of meningioma based on age, gender, location of tumor,</w:t>
      </w:r>
      <w:r>
        <w:rPr>
          <w:rFonts w:ascii="Times New Roman" w:hAnsi="Times New Roman" w:cs="Times New Roman"/>
          <w:sz w:val="24"/>
          <w:szCs w:val="24"/>
        </w:rPr>
        <w:t xml:space="preserve"> and its histopathological type during the period of 2010</w:t>
      </w:r>
      <w:r>
        <w:rPr>
          <w:rFonts w:ascii="Walkway UltraBold" w:hAnsi="Walkway UltraBold" w:cs="Times New Roman"/>
          <w:sz w:val="24"/>
          <w:szCs w:val="24"/>
        </w:rPr>
        <w:t>­</w:t>
      </w:r>
      <w:r>
        <w:rPr>
          <w:rFonts w:ascii="Times New Roman" w:hAnsi="Times New Roman" w:cs="Times New Roman"/>
          <w:sz w:val="24"/>
          <w:szCs w:val="24"/>
        </w:rPr>
        <w:t>2013 in Dr. Hasan Sadikin General Hostpital Bandung.</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Methods</w:t>
      </w:r>
      <w:r w:rsidRPr="00280FF1">
        <w:rPr>
          <w:rFonts w:ascii="Times New Roman" w:hAnsi="Times New Roman" w:cs="Times New Roman"/>
          <w:sz w:val="24"/>
          <w:szCs w:val="24"/>
        </w:rPr>
        <w:t xml:space="preserve">: This </w:t>
      </w:r>
      <w:r>
        <w:rPr>
          <w:rFonts w:ascii="Times New Roman" w:hAnsi="Times New Roman" w:cs="Times New Roman"/>
          <w:sz w:val="24"/>
          <w:szCs w:val="24"/>
        </w:rPr>
        <w:t xml:space="preserve">study </w:t>
      </w:r>
      <w:r w:rsidRPr="00280FF1">
        <w:rPr>
          <w:rFonts w:ascii="Times New Roman" w:hAnsi="Times New Roman" w:cs="Times New Roman"/>
          <w:sz w:val="24"/>
          <w:szCs w:val="24"/>
        </w:rPr>
        <w:t>was a quantitative descriptive study and data collected from medic</w:t>
      </w:r>
      <w:r>
        <w:rPr>
          <w:rFonts w:ascii="Times New Roman" w:hAnsi="Times New Roman" w:cs="Times New Roman"/>
          <w:sz w:val="24"/>
          <w:szCs w:val="24"/>
        </w:rPr>
        <w:t>al records between January 2010</w:t>
      </w:r>
      <w:r>
        <w:rPr>
          <w:rFonts w:ascii="Walkway UltraBold" w:hAnsi="Walkway UltraBold" w:cs="Times New Roman"/>
          <w:sz w:val="24"/>
          <w:szCs w:val="24"/>
        </w:rPr>
        <w:t>­</w:t>
      </w:r>
      <w:r w:rsidRPr="00280FF1">
        <w:rPr>
          <w:rFonts w:ascii="Times New Roman" w:hAnsi="Times New Roman" w:cs="Times New Roman"/>
          <w:sz w:val="24"/>
          <w:szCs w:val="24"/>
        </w:rPr>
        <w:t>December</w:t>
      </w:r>
      <w:r>
        <w:rPr>
          <w:rFonts w:ascii="Times New Roman" w:hAnsi="Times New Roman" w:cs="Times New Roman"/>
          <w:sz w:val="24"/>
          <w:szCs w:val="24"/>
        </w:rPr>
        <w:t xml:space="preserve"> </w:t>
      </w:r>
      <w:r w:rsidRPr="00280FF1">
        <w:rPr>
          <w:rFonts w:ascii="Times New Roman" w:hAnsi="Times New Roman" w:cs="Times New Roman"/>
          <w:sz w:val="24"/>
          <w:szCs w:val="24"/>
        </w:rPr>
        <w:t xml:space="preserve">2013 in Department of Anatomic Pathology, Faculty of Medicine Universitas Padjadjaran/Dr. Hasan Sadikin General Hospital, Bandung. Age, gender, location, and histopathological type of meningioma were acquired. </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Results</w:t>
      </w:r>
      <w:r>
        <w:rPr>
          <w:rFonts w:ascii="Times New Roman" w:hAnsi="Times New Roman" w:cs="Times New Roman"/>
          <w:sz w:val="24"/>
          <w:szCs w:val="24"/>
        </w:rPr>
        <w:t>: In 2010</w:t>
      </w:r>
      <w:r>
        <w:rPr>
          <w:rFonts w:ascii="Walkway UltraBold" w:hAnsi="Walkway UltraBold" w:cs="Times New Roman"/>
          <w:sz w:val="24"/>
          <w:szCs w:val="24"/>
        </w:rPr>
        <w:t>­</w:t>
      </w:r>
      <w:r w:rsidRPr="00280FF1">
        <w:rPr>
          <w:rFonts w:ascii="Times New Roman" w:hAnsi="Times New Roman" w:cs="Times New Roman"/>
          <w:sz w:val="24"/>
          <w:szCs w:val="24"/>
        </w:rPr>
        <w:t>2013, there were 277 eligible cases of meningioma with aver</w:t>
      </w:r>
      <w:r>
        <w:rPr>
          <w:rFonts w:ascii="Times New Roman" w:hAnsi="Times New Roman" w:cs="Times New Roman"/>
          <w:sz w:val="24"/>
          <w:szCs w:val="24"/>
        </w:rPr>
        <w:t>age number of cases per year were</w:t>
      </w:r>
      <w:r w:rsidRPr="00280FF1">
        <w:rPr>
          <w:rFonts w:ascii="Times New Roman" w:hAnsi="Times New Roman" w:cs="Times New Roman"/>
          <w:sz w:val="24"/>
          <w:szCs w:val="24"/>
        </w:rPr>
        <w:t xml:space="preserve"> 69 cases. Ratio of men to women was 1:6.4.  Meningioma was most</w:t>
      </w:r>
      <w:r>
        <w:rPr>
          <w:rFonts w:ascii="Times New Roman" w:hAnsi="Times New Roman" w:cs="Times New Roman"/>
          <w:sz w:val="24"/>
          <w:szCs w:val="24"/>
        </w:rPr>
        <w:t xml:space="preserve"> commonly found in age group 41</w:t>
      </w:r>
      <w:r>
        <w:rPr>
          <w:rFonts w:ascii="Walkway UltraBold" w:hAnsi="Walkway UltraBold" w:cs="Times New Roman"/>
          <w:sz w:val="24"/>
          <w:szCs w:val="24"/>
        </w:rPr>
        <w:t>­</w:t>
      </w:r>
      <w:r w:rsidRPr="00280FF1">
        <w:rPr>
          <w:rFonts w:ascii="Times New Roman" w:hAnsi="Times New Roman" w:cs="Times New Roman"/>
          <w:sz w:val="24"/>
          <w:szCs w:val="24"/>
        </w:rPr>
        <w:t>50 years (38.9%),</w:t>
      </w:r>
      <w:r>
        <w:rPr>
          <w:rFonts w:ascii="Times New Roman" w:hAnsi="Times New Roman" w:cs="Times New Roman"/>
          <w:sz w:val="24"/>
          <w:szCs w:val="24"/>
        </w:rPr>
        <w:t xml:space="preserve"> and mostly located in convexity</w:t>
      </w:r>
      <w:r w:rsidRPr="00280FF1">
        <w:rPr>
          <w:rFonts w:ascii="Times New Roman" w:hAnsi="Times New Roman" w:cs="Times New Roman"/>
          <w:sz w:val="24"/>
          <w:szCs w:val="24"/>
        </w:rPr>
        <w:t xml:space="preserve"> (55.96%). The most common histopathological type of meningioma was meningotheliomatous meningioma (70%). </w:t>
      </w: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Conclusion</w:t>
      </w:r>
      <w:r w:rsidRPr="00280FF1">
        <w:rPr>
          <w:rFonts w:ascii="Times New Roman" w:hAnsi="Times New Roman" w:cs="Times New Roman"/>
          <w:sz w:val="24"/>
          <w:szCs w:val="24"/>
        </w:rPr>
        <w:t xml:space="preserve">: Frequency of meningioma </w:t>
      </w:r>
      <w:r>
        <w:rPr>
          <w:rFonts w:ascii="Times New Roman" w:hAnsi="Times New Roman" w:cs="Times New Roman"/>
          <w:sz w:val="24"/>
          <w:szCs w:val="24"/>
        </w:rPr>
        <w:t>i</w:t>
      </w:r>
      <w:r w:rsidRPr="00280FF1">
        <w:rPr>
          <w:rFonts w:ascii="Times New Roman" w:hAnsi="Times New Roman" w:cs="Times New Roman"/>
          <w:sz w:val="24"/>
          <w:szCs w:val="24"/>
        </w:rPr>
        <w:t xml:space="preserve">s </w:t>
      </w:r>
      <w:r>
        <w:rPr>
          <w:rFonts w:ascii="Times New Roman" w:hAnsi="Times New Roman" w:cs="Times New Roman"/>
          <w:sz w:val="24"/>
          <w:szCs w:val="24"/>
        </w:rPr>
        <w:t xml:space="preserve">higher in women than </w:t>
      </w:r>
      <w:r w:rsidRPr="00280FF1">
        <w:rPr>
          <w:rFonts w:ascii="Times New Roman" w:hAnsi="Times New Roman" w:cs="Times New Roman"/>
          <w:sz w:val="24"/>
          <w:szCs w:val="24"/>
        </w:rPr>
        <w:t xml:space="preserve">men, and increases with age until 50 years, and then decreases. Meningioma is most commonly found in convexity, and meningotheliomatous meningioma is the most common histopathological type in this study. </w:t>
      </w:r>
    </w:p>
    <w:p w:rsidR="008D3855" w:rsidRPr="00280FF1" w:rsidRDefault="008D3855" w:rsidP="008D3855">
      <w:pPr>
        <w:pStyle w:val="NoSpacing"/>
        <w:jc w:val="both"/>
        <w:rPr>
          <w:rFonts w:ascii="Times New Roman" w:hAnsi="Times New Roman" w:cs="Times New Roman"/>
          <w:sz w:val="24"/>
          <w:szCs w:val="24"/>
        </w:rPr>
      </w:pPr>
    </w:p>
    <w:p w:rsidR="008D3855" w:rsidRPr="00280FF1" w:rsidRDefault="008D3855" w:rsidP="008D3855">
      <w:pPr>
        <w:pStyle w:val="NoSpacing"/>
        <w:jc w:val="both"/>
        <w:rPr>
          <w:rFonts w:ascii="Times New Roman" w:hAnsi="Times New Roman" w:cs="Times New Roman"/>
          <w:sz w:val="24"/>
          <w:szCs w:val="24"/>
        </w:rPr>
      </w:pPr>
      <w:r w:rsidRPr="00280FF1">
        <w:rPr>
          <w:rFonts w:ascii="Times New Roman" w:hAnsi="Times New Roman" w:cs="Times New Roman"/>
          <w:b/>
          <w:sz w:val="24"/>
          <w:szCs w:val="24"/>
        </w:rPr>
        <w:t>Keywords</w:t>
      </w:r>
      <w:r w:rsidRPr="00280FF1">
        <w:rPr>
          <w:rFonts w:ascii="Times New Roman" w:hAnsi="Times New Roman" w:cs="Times New Roman"/>
          <w:sz w:val="24"/>
          <w:szCs w:val="24"/>
        </w:rPr>
        <w:t xml:space="preserve">: brain tumor, histopathological characteristic, meningioma </w:t>
      </w:r>
    </w:p>
    <w:p w:rsidR="008D3855" w:rsidRDefault="008D3855" w:rsidP="008D3855">
      <w:pPr>
        <w:pStyle w:val="NoSpacing"/>
        <w:spacing w:line="480" w:lineRule="auto"/>
        <w:jc w:val="both"/>
        <w:rPr>
          <w:rFonts w:ascii="Times New Roman" w:hAnsi="Times New Roman" w:cs="Times New Roman"/>
          <w:b/>
          <w:sz w:val="24"/>
          <w:szCs w:val="24"/>
        </w:rPr>
      </w:pPr>
    </w:p>
    <w:p w:rsidR="008D3855" w:rsidRDefault="008D3855" w:rsidP="008D3855">
      <w:pPr>
        <w:pStyle w:val="NoSpacing"/>
        <w:spacing w:line="480" w:lineRule="auto"/>
        <w:jc w:val="both"/>
        <w:rPr>
          <w:rFonts w:ascii="Times New Roman" w:hAnsi="Times New Roman" w:cs="Times New Roman"/>
          <w:b/>
          <w:sz w:val="24"/>
          <w:szCs w:val="24"/>
        </w:rPr>
      </w:pPr>
    </w:p>
    <w:p w:rsidR="008D3855" w:rsidRDefault="008D3855" w:rsidP="008D3855">
      <w:pPr>
        <w:pStyle w:val="NoSpacing"/>
        <w:spacing w:line="480" w:lineRule="auto"/>
        <w:jc w:val="both"/>
        <w:rPr>
          <w:rFonts w:ascii="Times New Roman" w:hAnsi="Times New Roman" w:cs="Times New Roman"/>
          <w:b/>
          <w:sz w:val="24"/>
          <w:szCs w:val="24"/>
        </w:rPr>
      </w:pPr>
    </w:p>
    <w:p w:rsidR="008D3855" w:rsidRDefault="008D3855" w:rsidP="008D3855">
      <w:pPr>
        <w:pStyle w:val="NoSpacing"/>
        <w:spacing w:line="480" w:lineRule="auto"/>
        <w:jc w:val="both"/>
        <w:rPr>
          <w:rFonts w:ascii="Times New Roman" w:hAnsi="Times New Roman" w:cs="Times New Roman"/>
          <w:b/>
          <w:sz w:val="24"/>
          <w:szCs w:val="24"/>
        </w:rPr>
      </w:pPr>
    </w:p>
    <w:p w:rsidR="008D3855" w:rsidRDefault="008D3855" w:rsidP="008D3855">
      <w:pPr>
        <w:pStyle w:val="NoSpacing"/>
        <w:spacing w:line="480" w:lineRule="auto"/>
        <w:jc w:val="both"/>
        <w:rPr>
          <w:rFonts w:ascii="Times New Roman" w:hAnsi="Times New Roman" w:cs="Times New Roman"/>
          <w:b/>
          <w:sz w:val="24"/>
          <w:szCs w:val="24"/>
        </w:rPr>
      </w:pPr>
    </w:p>
    <w:p w:rsidR="008D3855" w:rsidRDefault="008D3855" w:rsidP="008D3855">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8D3855" w:rsidRDefault="008D3855" w:rsidP="008D3855">
      <w:pPr>
        <w:pStyle w:val="Default"/>
        <w:spacing w:line="480" w:lineRule="auto"/>
        <w:ind w:firstLine="1134"/>
        <w:jc w:val="both"/>
      </w:pPr>
      <w:r w:rsidRPr="00231DDC">
        <w:t>Meningioma is an encapsulated tumor in central nervous system which originates from meningothelial arachnoid cells</w:t>
      </w:r>
      <w:r>
        <w:t>.</w:t>
      </w:r>
      <w:r w:rsidR="00114646">
        <w:fldChar w:fldCharType="begin">
          <w:fldData xml:space="preserve">PEVuZE5vdGU+PENpdGU+PEF1dGhvcj5DYXJsYmVyZzwvQXV0aG9yPjxZZWFyPjIwMTM8L1llYXI+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</w:fldData>
        </w:fldChar>
      </w:r>
      <w:r>
        <w:instrText xml:space="preserve"> ADDIN EN.CITE </w:instrText>
      </w:r>
      <w:r w:rsidR="00114646">
        <w:fldChar w:fldCharType="begin">
          <w:fldData xml:space="preserve">PEVuZE5vdGU+PENpdGU+PEF1dGhvcj5DYXJsYmVyZzwvQXV0aG9yPjxZZWFyPjIwMTM8L1llYXI+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</w:fldData>
        </w:fldChar>
      </w:r>
      <w:r>
        <w:instrText xml:space="preserve"> ADDIN EN.CITE.DATA </w:instrText>
      </w:r>
      <w:r w:rsidR="00114646">
        <w:fldChar w:fldCharType="end"/>
      </w:r>
      <w:r w:rsidR="00114646">
        <w:fldChar w:fldCharType="separate"/>
      </w:r>
      <w:r>
        <w:rPr>
          <w:vertAlign w:val="superscript"/>
        </w:rPr>
        <w:t>1,</w:t>
      </w:r>
      <w:r w:rsidRPr="00AC2852">
        <w:rPr>
          <w:vertAlign w:val="superscript"/>
        </w:rPr>
        <w:t>2</w:t>
      </w:r>
      <w:r w:rsidR="00114646">
        <w:fldChar w:fldCharType="end"/>
      </w:r>
      <w:r w:rsidRPr="008D4C69">
        <w:t xml:space="preserve"> </w:t>
      </w:r>
      <w:r>
        <w:t xml:space="preserve">The majority of  meningiomas are benign, yet it </w:t>
      </w:r>
      <w:r w:rsidRPr="00231DDC">
        <w:t>could be dangerous if the tumor expands and emerging increase</w:t>
      </w:r>
      <w:r>
        <w:t>s</w:t>
      </w:r>
      <w:r w:rsidRPr="00231DDC">
        <w:t xml:space="preserve"> of intracranial pressure</w:t>
      </w:r>
      <w:r>
        <w:t xml:space="preserve"> because of its intracranial location</w:t>
      </w:r>
      <w:r w:rsidRPr="00231DDC">
        <w:t xml:space="preserve"> and often leads to headache, nausea, vomit, incoordination, and seizures</w:t>
      </w:r>
      <w:r w:rsidRPr="008D4C69">
        <w:t>.</w:t>
      </w:r>
      <w:r w:rsidR="00114646">
        <w:fldChar w:fldCharType="begin"/>
      </w:r>
      <w:r>
        <w:instrText xml:space="preserve"> ADDIN EN.CITE &lt;EndNote&gt;&lt;Cite&gt;&lt;Year&gt;2010&lt;/Year&gt;&lt;RecNum&gt;66&lt;/RecNum&gt;&lt;record&gt;&lt;rec-number&gt;66&lt;/rec-number&gt;&lt;foreign-keys&gt;&lt;key app="EN" db-id="wp5xwv5f9wepeyeseetxd9z2vpa5xx0t9afw"&gt;66&lt;/key&gt;&lt;/foreign-keys&gt;&lt;ref-type name="Report"&gt;27&lt;/ref-type&gt;&lt;contributors&gt;&lt;tertiary-authors&gt;&lt;author&gt;Timely Data Resources, Inc.&lt;/author&gt;&lt;/tertiary-authors&gt;&lt;/contributors&gt;&lt;titles&gt;&lt;title&gt;Benign neoplasm of cerebral meninges; cerebral meningioma&lt;/title&gt;&lt;secondary-title&gt;Incidence and Prevalence Data&lt;/secondary-title&gt;&lt;/titles&gt;&lt;pages&gt;3-4&lt;/pages&gt;&lt;keywords&gt;&lt;keyword&gt;Medical Sciences&lt;/keyword&gt;&lt;keyword&gt;Tumors&lt;/keyword&gt;&lt;keyword&gt;Epidemiology&lt;/keyword&gt;&lt;keyword&gt;Trends&lt;/keyword&gt;&lt;keyword&gt;Medical statistics&lt;/keyword&gt;&lt;keyword&gt;Nervous system&lt;/keyword&gt;&lt;/keywords&gt;&lt;dates&gt;&lt;year&gt;2010&lt;/year&gt;&lt;pub-dates&gt;&lt;date&gt;(Cited 2014 May 24). Available from: http://search.proquest.com/docview/192471646?accountid=48290 &lt;/date&gt;&lt;/pub-dates&gt;&lt;/dates&gt;&lt;pub-location&gt;Capitola&lt;/pub-location&gt;&lt;publisher&gt;Timely Data Resources, Inc.&lt;/publisher&gt;&lt;accession-num&gt;192471646&lt;/accession-num&gt;&lt;urls&gt;&lt;related-urls&gt;&lt;url&gt;http://search.proquest.com/docview/192471646?accountid=48290&lt;/url&gt;&lt;/related-urls&gt;&lt;/urls&gt;&lt;/record&gt;&lt;/Cite&gt;&lt;Cite&gt;&lt;Author&gt;Mack&lt;/Author&gt;&lt;Year&gt;2009&lt;/Year&gt;&lt;RecNum&gt;30&lt;/RecNum&gt;&lt;record&gt;&lt;rec-number&gt;30&lt;/rec-number&gt;&lt;foreign-keys&gt;&lt;key app="EN" db-id="wp5xwv5f9wepeyeseetxd9z2vpa5xx0t9afw"&gt;30&lt;/key&gt;&lt;/foreign-keys&gt;&lt;ref-type name="Journal Article"&gt;17&lt;/ref-type&gt;&lt;contributors&gt;&lt;authors&gt;&lt;author&gt;Mack, Julie&lt;/author&gt;&lt;author&gt;Squier, Waney&lt;/author&gt;&lt;author&gt;Eastman, James T&lt;/author&gt;&lt;/authors&gt;&lt;/contributors&gt;&lt;titles&gt;&lt;title&gt;Anatomy and development of the meninges: implications for subdural collections and CSF circulation&lt;/title&gt;&lt;secondary-title&gt;Pediatr Radiol &lt;/secondary-title&gt;&lt;/titles&gt;&lt;periodical&gt;&lt;full-title&gt;Pediatr Radiol&lt;/full-title&gt;&lt;/periodical&gt;&lt;pages&gt;200-210&lt;/pages&gt;&lt;volume&gt;39&lt;/volume&gt;&lt;number&gt;3&lt;/number&gt;&lt;dates&gt;&lt;year&gt;2009&lt;/year&gt;&lt;/dates&gt;&lt;isbn&gt;0301-0449&lt;/isbn&gt;&lt;urls&gt;&lt;/urls&gt;&lt;/record&gt;&lt;/Cite&gt;&lt;/EndNote&gt;</w:instrText>
      </w:r>
      <w:r w:rsidR="00114646">
        <w:fldChar w:fldCharType="separate"/>
      </w:r>
      <w:r>
        <w:rPr>
          <w:vertAlign w:val="superscript"/>
        </w:rPr>
        <w:t>3,</w:t>
      </w:r>
      <w:r w:rsidRPr="00AC2852">
        <w:rPr>
          <w:vertAlign w:val="superscript"/>
        </w:rPr>
        <w:t>4</w:t>
      </w:r>
      <w:r w:rsidR="00114646">
        <w:fldChar w:fldCharType="end"/>
      </w:r>
      <w:r>
        <w:t xml:space="preserve"> Base</w:t>
      </w:r>
      <w:r w:rsidRPr="00231DDC">
        <w:t>d on WHO, meningioma can be cla</w:t>
      </w:r>
      <w:r>
        <w:t>ssified into 3 grades : benign (grade I)</w:t>
      </w:r>
      <w:r w:rsidRPr="00231DDC">
        <w:t>, atypical (grade II), and anaplastic (grade III)</w:t>
      </w:r>
      <w:r>
        <w:t>.</w:t>
      </w:r>
      <w:r w:rsidR="00114646">
        <w:fldChar w:fldCharType="begin"/>
      </w:r>
      <w:r>
        <w:instrText xml:space="preserve"> ADDIN EN.CITE &lt;EndNote&gt;&lt;Cite&gt;&lt;Author&gt;Reszec&lt;/Author&gt;&lt;Year&gt;2012&lt;/Year&gt;&lt;RecNum&gt;70&lt;/RecNum&gt;&lt;record&gt;&lt;rec-number&gt;70&lt;/rec-number&gt;&lt;foreign-keys&gt;&lt;key app="EN" db-id="wp5xwv5f9wepeyeseetxd9z2vpa5xx0t9afw"&gt;70&lt;/key&gt;&lt;/foreign-keys&gt;&lt;ref-type name="Journal Article"&gt;17&lt;/ref-type&gt;&lt;contributors&gt;&lt;authors&gt;&lt;author&gt;Reszec, Joanna&lt;/author&gt;&lt;author&gt;Hermanowicz, Adam&lt;/author&gt;&lt;author&gt;Kochanowicz, Jan&lt;/author&gt;&lt;author&gt;Turek, Grzegorz&lt;/author&gt;&lt;author&gt;Mariak, Zenon&lt;/author&gt;&lt;author&gt;Chyczewski, Lech&lt;/author&gt;&lt;/authors&gt;&lt;/contributors&gt;&lt;titles&gt;&lt;title&gt;Mast cells evaluation in meningioma of various grades&lt;/title&gt;&lt;secondary-title&gt;Folia Histochem Cytobiol  &lt;/secondary-title&gt;&lt;/titles&gt;&lt;periodical&gt;&lt;full-title&gt;Folia Histochem Cytobiol&lt;/full-title&gt;&lt;/periodical&gt;&lt;pages&gt;542-6&lt;/pages&gt;&lt;volume&gt;50&lt;/volume&gt;&lt;number&gt;4&lt;/number&gt;&lt;keywords&gt;&lt;keyword&gt;Biology--Cytology And Histology&lt;/keyword&gt;&lt;keyword&gt;Tryptases&lt;/keyword&gt;&lt;keyword&gt;Tryptases -- metabolism&lt;/keyword&gt;&lt;keyword&gt;Young Adult&lt;/keyword&gt;&lt;keyword&gt;Cell Nucleus -- pathology&lt;/keyword&gt;&lt;keyword&gt;Humans&lt;/keyword&gt;&lt;keyword&gt;Meningioma -- enzymology&lt;/keyword&gt;&lt;keyword&gt;Adult&lt;/keyword&gt;&lt;keyword&gt;Neoplasm Grading&lt;/keyword&gt;&lt;keyword&gt;Mast Cells -- enzymology&lt;/keyword&gt;&lt;keyword&gt;Aged&lt;/keyword&gt;&lt;keyword&gt;Middle Aged&lt;/keyword&gt;&lt;keyword&gt;Aged, 80 &amp;amp; over&lt;/keyword&gt;&lt;keyword&gt;Meningeal Neoplasms -- enzymology&lt;/keyword&gt;&lt;keyword&gt;Meningeal Neoplasms -- pathology&lt;/keyword&gt;&lt;keyword&gt;Mast Cells -- pathology&lt;/keyword&gt;&lt;keyword&gt;Meningioma -- pathology&lt;/keyword&gt;&lt;/keywords&gt;&lt;dates&gt;&lt;year&gt;2012&lt;/year&gt;&lt;/dates&gt;&lt;pub-location&gt;Bialystok&lt;/pub-location&gt;&lt;publisher&gt;Folia Histochemica et Cytobiologica&lt;/publisher&gt;&lt;isbn&gt;02398508&lt;/isbn&gt;&lt;accession-num&gt;1314752925; 23264217&lt;/accession-num&gt;&lt;urls&gt;&lt;related-urls&gt;&lt;url&gt;http://search.proquest.com/docview/1314752925?accountid=48290&lt;/url&gt;&lt;/related-urls&gt;&lt;/urls&gt;&lt;/record&gt;&lt;/Cite&gt;&lt;/EndNote&gt;</w:instrText>
      </w:r>
      <w:r w:rsidR="00114646">
        <w:fldChar w:fldCharType="separate"/>
      </w:r>
      <w:r w:rsidRPr="0058227A">
        <w:rPr>
          <w:vertAlign w:val="superscript"/>
        </w:rPr>
        <w:t>5</w:t>
      </w:r>
      <w:r w:rsidR="00114646">
        <w:fldChar w:fldCharType="end"/>
      </w:r>
      <w:r w:rsidRPr="008D4C69">
        <w:t xml:space="preserve"> </w:t>
      </w:r>
      <w:r w:rsidRPr="00231DDC">
        <w:t>Woman is twice as likely as man to develop meningioma and its incidence increases with age</w:t>
      </w:r>
      <w:r w:rsidRPr="008D4C69">
        <w:t>.</w:t>
      </w:r>
      <w:r w:rsidR="00114646">
        <w:fldChar w:fldCharType="begin"/>
      </w:r>
      <w:r>
        <w:instrText xml:space="preserve"> ADDIN EN.CITE &lt;EndNote&gt;&lt;Cite&gt;&lt;Author&gt;Shah&lt;/Author&gt;&lt;Year&gt;2013&lt;/Year&gt;&lt;RecNum&gt;84&lt;/RecNum&gt;&lt;record&gt;&lt;rec-number&gt;84&lt;/rec-number&gt;&lt;foreign-keys&gt;&lt;key app="EN" db-id="wp5xwv5f9wepeyeseetxd9z2vpa5xx0t9afw"&gt;84&lt;/key&gt;&lt;/foreign-keys&gt;&lt;ref-type name="Journal Article"&gt;17&lt;/ref-type&gt;&lt;contributors&gt;&lt;authors&gt;&lt;author&gt;Shah, Smita&lt;/author&gt;&lt;author&gt;Gonsai, R. N.&lt;/author&gt;&lt;author&gt;Makwana, Rinku&lt;/author&gt;&lt;/authors&gt;&lt;/contributors&gt;&lt;titles&gt;&lt;title&gt;Histopathological study of meningioma in civil hospital, ahmedabad&lt;/title&gt;&lt;secondary-title&gt;Int J Curr Res Rev&lt;/secondary-title&gt;&lt;/titles&gt;&lt;periodical&gt;&lt;full-title&gt;Int J Curr Res Rev&lt;/full-title&gt;&lt;/periodical&gt;&lt;pages&gt;76&lt;/pages&gt;&lt;volume&gt;5&lt;/volume&gt;&lt;number&gt;3&lt;/number&gt;&lt;keywords&gt;&lt;keyword&gt;Sciences: Comprehensive Works&lt;/keyword&gt;&lt;keyword&gt;meningioma&lt;/keyword&gt;&lt;keyword&gt;WHO grading of meningioma&lt;/keyword&gt;&lt;keyword&gt;prognosis of meningioma&lt;/keyword&gt;&lt;/keywords&gt;&lt;dates&gt;&lt;year&gt;2013&lt;/year&gt;&lt;/dates&gt;&lt;pub-location&gt;Chandrapur&lt;/pub-location&gt;&lt;publisher&gt;Radiance Research Academy&lt;/publisher&gt;&lt;isbn&gt;22312196&lt;/isbn&gt;&lt;accession-num&gt;1315863921&lt;/accession-num&gt;&lt;urls&gt;&lt;related-urls&gt;&lt;url&gt;http://search.proquest.com/docview/1315863921?accountid=48290&lt;/url&gt;&lt;/related-urls&gt;&lt;/urls&gt;&lt;/record&gt;&lt;/Cite&gt;&lt;Cite&gt;&lt;Author&gt;Wiemels&lt;/Author&gt;&lt;Year&gt;2010&lt;/Year&gt;&lt;RecNum&gt;22&lt;/RecNum&gt;&lt;record&gt;&lt;rec-number&gt;22&lt;/rec-number&gt;&lt;foreign-keys&gt;&lt;key app="EN" db-id="wp5xwv5f9wepeyeseetxd9z2vpa5xx0t9afw"&gt;22&lt;/key&gt;&lt;/foreign-keys&gt;&lt;ref-type name="Journal Article"&gt;17&lt;/ref-type&gt;&lt;contributors&gt;&lt;authors&gt;&lt;author&gt;Wiemels, Joseph&lt;/author&gt;&lt;author&gt;Wrensch, Margaret&lt;/author&gt;&lt;author&gt;Claus, Elizabeth B&lt;/author&gt;&lt;/authors&gt;&lt;/contributors&gt;&lt;titles&gt;&lt;title&gt;Epidemiology and etiology of meningioma&lt;/title&gt;&lt;secondary-title&gt;J Neuro Oncol &lt;/secondary-title&gt;&lt;/titles&gt;&lt;periodical&gt;&lt;full-title&gt;J Neuro Oncol&lt;/full-title&gt;&lt;/periodical&gt;&lt;pages&gt;307-314&lt;/pages&gt;&lt;volume&gt;99&lt;/volume&gt;&lt;number&gt;3&lt;/number&gt;&lt;dates&gt;&lt;year&gt;2010&lt;/year&gt;&lt;/dates&gt;&lt;isbn&gt;0167-594X&lt;/isbn&gt;&lt;urls&gt;&lt;/urls&gt;&lt;/record&gt;&lt;/Cite&gt;&lt;/EndNote&gt;</w:instrText>
      </w:r>
      <w:r w:rsidR="00114646">
        <w:fldChar w:fldCharType="separate"/>
      </w:r>
      <w:r>
        <w:rPr>
          <w:vertAlign w:val="superscript"/>
        </w:rPr>
        <w:t>6,</w:t>
      </w:r>
      <w:r w:rsidRPr="00AC2852">
        <w:rPr>
          <w:vertAlign w:val="superscript"/>
        </w:rPr>
        <w:t>7</w:t>
      </w:r>
      <w:r w:rsidR="00114646">
        <w:fldChar w:fldCharType="end"/>
      </w:r>
      <w:r w:rsidRPr="008D4C69">
        <w:t xml:space="preserve">  </w:t>
      </w:r>
      <w:r w:rsidRPr="00231DDC">
        <w:t>Intracranial meningioma is mor</w:t>
      </w:r>
      <w:r>
        <w:t>e common than spinal meningioma</w:t>
      </w:r>
      <w:r w:rsidRPr="008D4C69">
        <w:t>.</w:t>
      </w:r>
      <w:r w:rsidR="00114646">
        <w:fldChar w:fldCharType="begin">
          <w:fldData xml:space="preserve">PEVuZE5vdGU+PENpdGU+PEF1dGhvcj5DZWEtU29yaWFubzwvQXV0aG9yPjxZZWFyPjIwMTI8L1ll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</w:fldData>
        </w:fldChar>
      </w:r>
      <w:r>
        <w:instrText xml:space="preserve"> ADDIN EN.CITE </w:instrText>
      </w:r>
      <w:r w:rsidR="00114646">
        <w:fldChar w:fldCharType="begin">
          <w:fldData xml:space="preserve">PEVuZE5vdGU+PENpdGU+PEF1dGhvcj5DZWEtU29yaWFubzwvQXV0aG9yPjxZZWFyPjIwMTI8L1ll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</w:fldData>
        </w:fldChar>
      </w:r>
      <w:r>
        <w:instrText xml:space="preserve"> ADDIN EN.CITE.DATA </w:instrText>
      </w:r>
      <w:r w:rsidR="00114646">
        <w:fldChar w:fldCharType="end"/>
      </w:r>
      <w:r w:rsidR="00114646">
        <w:fldChar w:fldCharType="separate"/>
      </w:r>
      <w:r w:rsidRPr="0058227A">
        <w:rPr>
          <w:vertAlign w:val="superscript"/>
        </w:rPr>
        <w:t>8</w:t>
      </w:r>
      <w:r w:rsidR="00114646">
        <w:fldChar w:fldCharType="end"/>
      </w:r>
      <w:r>
        <w:t xml:space="preserve"> </w:t>
      </w:r>
    </w:p>
    <w:p w:rsidR="008D3855" w:rsidRDefault="008D3855" w:rsidP="008D3855">
      <w:pPr>
        <w:pStyle w:val="Default"/>
        <w:spacing w:line="480" w:lineRule="auto"/>
        <w:ind w:firstLine="1134"/>
        <w:jc w:val="both"/>
        <w:rPr>
          <w:color w:val="000000" w:themeColor="text1"/>
        </w:rPr>
      </w:pPr>
      <w:r>
        <w:rPr>
          <w:color w:val="000000" w:themeColor="text1"/>
        </w:rPr>
        <w:t>In Indonesia, there are few data  about central nervous system tumors, including meningioma</w:t>
      </w:r>
      <w:r w:rsidRPr="008D4C69">
        <w:t>.</w:t>
      </w:r>
      <w:r w:rsidR="00114646">
        <w:fldChar w:fldCharType="begin"/>
      </w:r>
      <w:r>
        <w:instrText xml:space="preserve"> ADDIN EN.CITE &lt;EndNote&gt;&lt;Cite&gt;&lt;Author&gt;YVS&lt;/Author&gt;&lt;Year&gt;2014&lt;/Year&gt;&lt;RecNum&gt;115&lt;/RecNum&gt;&lt;record&gt;&lt;rec-number&gt;115&lt;/rec-number&gt;&lt;foreign-keys&gt;&lt;key app="EN" db-id="wp5xwv5f9wepeyeseetxd9z2vpa5xx0t9afw"&gt;115&lt;/key&gt;&lt;/foreign-keys&gt;&lt;ref-type name="Journal Article"&gt;17&lt;/ref-type&gt;&lt;contributors&gt;&lt;authors&gt;&lt;author&gt;ED YVS&lt;/author&gt;&lt;author&gt;Windarti Indri&lt;/author&gt;&lt;author&gt;Wahyuni Ari&lt;/author&gt;&lt;/authors&gt;&lt;/contributors&gt;&lt;titles&gt;&lt;title&gt;Karakteristik Klinik dan Histopatologi Tumor Otak di Dua Rumah Sakit di Kota Bandar Lampung.&lt;/title&gt;&lt;secondary-title&gt;Medical Journal of Lampung University &lt;/secondary-title&gt;&lt;/titles&gt;&lt;periodical&gt;&lt;full-title&gt;Medical Journal of Lampung University&lt;/full-title&gt;&lt;/periodical&gt;&lt;pages&gt;48-56&lt;/pages&gt;&lt;volume&gt;3&lt;/volume&gt;&lt;dates&gt;&lt;year&gt;2014&lt;/year&gt;&lt;/dates&gt;&lt;urls&gt;&lt;/urls&gt;&lt;/record&gt;&lt;/Cite&gt;&lt;/EndNote&gt;</w:instrText>
      </w:r>
      <w:r w:rsidR="00114646">
        <w:fldChar w:fldCharType="separate"/>
      </w:r>
      <w:r w:rsidRPr="0058227A">
        <w:rPr>
          <w:vertAlign w:val="superscript"/>
        </w:rPr>
        <w:t>9</w:t>
      </w:r>
      <w:r w:rsidR="00114646">
        <w:fldChar w:fldCharType="end"/>
      </w:r>
      <w:r w:rsidRPr="008D4C69">
        <w:t xml:space="preserve"> </w:t>
      </w:r>
      <w:r>
        <w:rPr>
          <w:color w:val="000000" w:themeColor="text1"/>
        </w:rPr>
        <w:t>A research in 2009</w:t>
      </w:r>
      <w:r>
        <w:rPr>
          <w:rFonts w:ascii="Walkway UltraBold" w:hAnsi="Walkway UltraBold"/>
          <w:color w:val="000000" w:themeColor="text1"/>
        </w:rPr>
        <w:t>­</w:t>
      </w:r>
      <w:r>
        <w:rPr>
          <w:color w:val="000000" w:themeColor="text1"/>
        </w:rPr>
        <w:t>2013 at RSUD Abdul Moeloek (RSUDAM) and RS. Imanuel Bandar Lampung showed 55.7% cases of central nervous system tumors were meningioma</w:t>
      </w:r>
      <w:r w:rsidRPr="008D4C69">
        <w:t xml:space="preserve">. </w:t>
      </w:r>
      <w:r>
        <w:rPr>
          <w:color w:val="000000" w:themeColor="text1"/>
        </w:rPr>
        <w:t>In 1997</w:t>
      </w:r>
      <w:r>
        <w:rPr>
          <w:rFonts w:ascii="Walkway UltraBold" w:hAnsi="Walkway UltraBold"/>
          <w:color w:val="000000" w:themeColor="text1"/>
        </w:rPr>
        <w:t>­</w:t>
      </w:r>
      <w:r>
        <w:rPr>
          <w:color w:val="000000" w:themeColor="text1"/>
        </w:rPr>
        <w:t xml:space="preserve">2001, average of meningioma cases in Department of Anatomic Pathology, FMUP/Dr. Hasan Sadikin General Hospital Bandung </w:t>
      </w:r>
      <w:r>
        <w:t>is 12 cases per year, and 51 cases per year in 2007</w:t>
      </w:r>
      <w:r>
        <w:rPr>
          <w:rFonts w:ascii="Walkway UltraBold" w:hAnsi="Walkway UltraBold"/>
        </w:rPr>
        <w:t>­</w:t>
      </w:r>
      <w:r>
        <w:t>2009</w:t>
      </w:r>
      <w:r w:rsidRPr="008D4C69">
        <w:t>.</w:t>
      </w:r>
      <w:r w:rsidR="00114646">
        <w:fldChar w:fldCharType="begin"/>
      </w:r>
      <w:r>
        <w:instrText xml:space="preserve"> ADDIN EN.CITE &lt;EndNote&gt;&lt;Cite&gt;&lt;Author&gt;YVS&lt;/Author&gt;&lt;Year&gt;2014&lt;/Year&gt;&lt;RecNum&gt;115&lt;/RecNum&gt;&lt;record&gt;&lt;rec-number&gt;115&lt;/rec-number&gt;&lt;foreign-keys&gt;&lt;key app="EN" db-id="wp5xwv5f9wepeyeseetxd9z2vpa5xx0t9afw"&gt;115&lt;/key&gt;&lt;/foreign-keys&gt;&lt;ref-type name="Journal Article"&gt;17&lt;/ref-type&gt;&lt;contributors&gt;&lt;authors&gt;&lt;author&gt;ED YVS&lt;/author&gt;&lt;author&gt;Windarti Indri&lt;/author&gt;&lt;author&gt;Wahyuni Ari&lt;/author&gt;&lt;/authors&gt;&lt;/contributors&gt;&lt;titles&gt;&lt;title&gt;Karakteristik Klinik dan Histopatologi Tumor Otak di Dua Rumah Sakit di Kota Bandar Lampung.&lt;/title&gt;&lt;secondary-title&gt;Medical Journal of Lampung University &lt;/secondary-title&gt;&lt;/titles&gt;&lt;periodical&gt;&lt;full-title&gt;Medical Journal of Lampung University&lt;/full-title&gt;&lt;/periodical&gt;&lt;pages&gt;48-56&lt;/pages&gt;&lt;volume&gt;3&lt;/volume&gt;&lt;dates&gt;&lt;year&gt;2014&lt;/year&gt;&lt;/dates&gt;&lt;urls&gt;&lt;/urls&gt;&lt;/record&gt;&lt;/Cite&gt;&lt;/EndNote&gt;</w:instrText>
      </w:r>
      <w:r w:rsidR="00114646">
        <w:fldChar w:fldCharType="separate"/>
      </w:r>
      <w:r w:rsidRPr="0058227A">
        <w:rPr>
          <w:vertAlign w:val="superscript"/>
        </w:rPr>
        <w:t>9</w:t>
      </w:r>
      <w:r w:rsidR="00114646">
        <w:fldChar w:fldCharType="end"/>
      </w:r>
      <w:r w:rsidRPr="008D4C69">
        <w:rPr>
          <w:color w:val="000000" w:themeColor="text1"/>
        </w:rPr>
        <w:t xml:space="preserve"> </w:t>
      </w:r>
      <w:r>
        <w:t>Prognosis of meningioma is influenced by age, gender, location of tumor, and WHO grading of meningioma (Grade I</w:t>
      </w:r>
      <w:r>
        <w:rPr>
          <w:rFonts w:ascii="Walkway UltraBold" w:hAnsi="Walkway UltraBold"/>
        </w:rPr>
        <w:t>­</w:t>
      </w:r>
      <w:r>
        <w:t>III) which is classified based on type of histopathology</w:t>
      </w:r>
      <w:r w:rsidRPr="008D4C69">
        <w:t>.</w:t>
      </w:r>
      <w:r w:rsidR="00114646">
        <w:fldChar w:fldCharType="begin"/>
      </w:r>
      <w:r>
        <w:instrText xml:space="preserve"> ADDIN EN.CITE &lt;EndNote&gt;&lt;Cite&gt;&lt;Author&gt;Backer-Grondahl&lt;/Author&gt;&lt;Year&gt;2012&lt;/Year&gt;&lt;RecNum&gt;71&lt;/RecNum&gt;&lt;record&gt;&lt;rec-number&gt;71&lt;/rec-number&gt;&lt;foreign-keys&gt;&lt;key app="EN" db-id="wp5xwv5f9wepeyeseetxd9z2vpa5xx0t9afw"&gt;71&lt;/key&gt;&lt;/foreign-keys&gt;&lt;ref-type name="Journal Article"&gt;17&lt;/ref-type&gt;&lt;contributors&gt;&lt;authors&gt;&lt;author&gt;Backer-Grondahl, Thomas&lt;/author&gt;&lt;author&gt;Moen, Bjo¸rnar H&lt;/author&gt;&lt;author&gt;Torp, Sverre H&lt;/author&gt;&lt;/authors&gt;&lt;/contributors&gt;&lt;titles&gt;&lt;title&gt;The Histopathological Spectrum of Human Meningiomas&lt;/title&gt;&lt;secondary-title&gt;Int J Clin Exp Pathol &lt;/secondary-title&gt;&lt;/titles&gt;&lt;periodical&gt;&lt;full-title&gt;Int J Clin Exp Pathol&lt;/full-title&gt;&lt;/periodical&gt;&lt;pages&gt;231&lt;/pages&gt;&lt;volume&gt;5&lt;/volume&gt;&lt;number&gt;3&lt;/number&gt;&lt;dates&gt;&lt;year&gt;2012&lt;/year&gt;&lt;/dates&gt;&lt;urls&gt;&lt;/urls&gt;&lt;/record&gt;&lt;/Cite&gt;&lt;/EndNote&gt;</w:instrText>
      </w:r>
      <w:r w:rsidR="00114646">
        <w:fldChar w:fldCharType="separate"/>
      </w:r>
      <w:r w:rsidRPr="0058227A">
        <w:rPr>
          <w:vertAlign w:val="superscript"/>
        </w:rPr>
        <w:t>10</w:t>
      </w:r>
      <w:r w:rsidR="00114646">
        <w:fldChar w:fldCharType="end"/>
      </w:r>
      <w:r w:rsidRPr="008D4C69">
        <w:t xml:space="preserve"> </w:t>
      </w:r>
      <w:r>
        <w:t>Location at convexity in this study aimed at frontal, temporal, parietal, and occipital cortex</w:t>
      </w:r>
      <w:r w:rsidRPr="008D4C69">
        <w:rPr>
          <w:color w:val="000000" w:themeColor="text1"/>
        </w:rPr>
        <w:t>.</w:t>
      </w:r>
      <w:r w:rsidR="00114646">
        <w:rPr>
          <w:color w:val="000000" w:themeColor="text1"/>
        </w:rPr>
        <w:fldChar w:fldCharType="begin"/>
      </w:r>
      <w:r>
        <w:rPr>
          <w:color w:val="000000" w:themeColor="text1"/>
        </w:rPr>
        <w:instrText xml:space="preserve"> ADDIN EN.CITE &lt;EndNote&gt;&lt;Cite&gt;&lt;Author&gt;Baddie&lt;/Author&gt;&lt;Year&gt;2011&lt;/Year&gt;&lt;RecNum&gt;117&lt;/RecNum&gt;&lt;record&gt;&lt;rec-number&gt;117&lt;/rec-number&gt;&lt;foreign-keys&gt;&lt;key app="EN" db-id="wp5xwv5f9wepeyeseetxd9z2vpa5xx0t9afw"&gt;117&lt;/key&gt;&lt;/foreign-keys&gt;&lt;ref-type name="Edited Book"&gt;28&lt;/ref-type&gt;&lt;contributors&gt;&lt;authors&gt;&lt;author&gt;Behnam Baddie&lt;/author&gt;&lt;/authors&gt;&lt;/contributors&gt;&lt;titles&gt;&lt;title&gt;Neuro-Oncology: Neurosurgical Operative Atlas&lt;/title&gt;&lt;/titles&gt;&lt;pages&gt;145&lt;/pages&gt;&lt;volume&gt;2&lt;/volume&gt;&lt;dates&gt;&lt;year&gt;2011&lt;/year&gt;&lt;/dates&gt;&lt;publisher&gt;Thieme&lt;/publisher&gt;&lt;urls&gt;&lt;/urls&gt;&lt;/record&gt;&lt;/Cite&gt;&lt;/EndNote&gt;</w:instrText>
      </w:r>
      <w:r w:rsidR="00114646">
        <w:rPr>
          <w:color w:val="000000" w:themeColor="text1"/>
        </w:rPr>
        <w:fldChar w:fldCharType="separate"/>
      </w:r>
      <w:r w:rsidRPr="0058227A">
        <w:rPr>
          <w:color w:val="000000" w:themeColor="text1"/>
          <w:vertAlign w:val="superscript"/>
        </w:rPr>
        <w:t>11</w:t>
      </w:r>
      <w:r w:rsidR="00114646">
        <w:rPr>
          <w:color w:val="000000" w:themeColor="text1"/>
        </w:rPr>
        <w:fldChar w:fldCharType="end"/>
      </w:r>
      <w:r>
        <w:rPr>
          <w:color w:val="000000" w:themeColor="text1"/>
        </w:rPr>
        <w:t xml:space="preserve"> </w:t>
      </w:r>
      <w:r>
        <w:t>This study aimed to determine the frequency of meningioma based on age, gender, location, and histopathological type</w:t>
      </w:r>
      <w:r w:rsidRPr="008D4C69">
        <w:rPr>
          <w:color w:val="000000" w:themeColor="text1"/>
        </w:rPr>
        <w:t>.</w:t>
      </w:r>
    </w:p>
    <w:p w:rsidR="008D3855" w:rsidRDefault="008D3855" w:rsidP="008D3855">
      <w:pPr>
        <w:pStyle w:val="Default"/>
        <w:spacing w:line="480" w:lineRule="auto"/>
        <w:ind w:firstLine="1134"/>
        <w:jc w:val="both"/>
        <w:rPr>
          <w:color w:val="000000" w:themeColor="text1"/>
        </w:rPr>
      </w:pPr>
    </w:p>
    <w:p w:rsidR="008D3855" w:rsidRDefault="008D3855" w:rsidP="008D3855">
      <w:pPr>
        <w:pStyle w:val="Default"/>
        <w:spacing w:line="480" w:lineRule="auto"/>
        <w:ind w:firstLine="1134"/>
        <w:jc w:val="both"/>
        <w:rPr>
          <w:color w:val="000000" w:themeColor="text1"/>
        </w:rPr>
      </w:pPr>
    </w:p>
    <w:p w:rsidR="008D3855" w:rsidRDefault="008D3855" w:rsidP="008D3855">
      <w:pPr>
        <w:pStyle w:val="Default"/>
        <w:spacing w:line="480" w:lineRule="auto"/>
        <w:ind w:firstLine="1134"/>
        <w:jc w:val="both"/>
        <w:rPr>
          <w:color w:val="000000" w:themeColor="text1"/>
        </w:rPr>
      </w:pPr>
    </w:p>
    <w:p w:rsidR="008D3855" w:rsidRPr="00AE0676" w:rsidRDefault="008D3855" w:rsidP="008D3855">
      <w:pPr>
        <w:pStyle w:val="Default"/>
        <w:spacing w:line="480" w:lineRule="auto"/>
        <w:jc w:val="both"/>
      </w:pPr>
      <w:r>
        <w:rPr>
          <w:b/>
        </w:rPr>
        <w:lastRenderedPageBreak/>
        <w:t>Method</w:t>
      </w:r>
    </w:p>
    <w:p w:rsidR="008D3855"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This was a quantitative, descriptive study with retrospective data collection and was conducted at Department of Anatomy Pathologic, FMUP/ Dr. Hasan Sadikin General Hospital in August</w:t>
      </w:r>
      <w:r>
        <w:rPr>
          <w:rFonts w:ascii="Walkway UltraBold" w:hAnsi="Walkway UltraBold" w:cs="Times New Roman"/>
          <w:sz w:val="24"/>
          <w:szCs w:val="24"/>
        </w:rPr>
        <w:t>­</w:t>
      </w:r>
      <w:r>
        <w:rPr>
          <w:rFonts w:ascii="Times New Roman" w:hAnsi="Times New Roman" w:cs="Times New Roman"/>
          <w:sz w:val="24"/>
          <w:szCs w:val="24"/>
        </w:rPr>
        <w:t>October 2014. Population in this study was patients with central nervous system tumor who did histopathological examination in Department of Anatomy Pathologic FMUP/ Dr. Hasan Sadikin General Hospital Bandung at 2010</w:t>
      </w:r>
      <w:r>
        <w:rPr>
          <w:rFonts w:ascii="Walkway UltraBold" w:hAnsi="Walkway UltraBold" w:cs="Times New Roman"/>
          <w:sz w:val="24"/>
          <w:szCs w:val="24"/>
        </w:rPr>
        <w:t>­</w:t>
      </w:r>
      <w:r>
        <w:rPr>
          <w:rFonts w:ascii="Times New Roman" w:hAnsi="Times New Roman" w:cs="Times New Roman"/>
          <w:sz w:val="24"/>
          <w:szCs w:val="24"/>
        </w:rPr>
        <w:t>2013, and subject in this study was patient in the study population who had meningioma. The sampling method was total sampling and this study had been approved by the Health Research Ethics Committee at the Faculty of Medicine, Universitas Padjadjaran/Dr. Hasan Sadikin General Hospital Bandung.</w:t>
      </w:r>
    </w:p>
    <w:p w:rsidR="008D3855" w:rsidRDefault="008D3855" w:rsidP="008D3855">
      <w:pPr>
        <w:pStyle w:val="NoSpacing"/>
        <w:spacing w:line="48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The inclusion criterion was patient diagnosed with meningioma based on histopathological examination in Department of Anatomy Pathologic FMUP/ Dr. Hasan Sadikin General Hospital at 2010</w:t>
      </w:r>
      <w:r>
        <w:rPr>
          <w:rFonts w:ascii="Walkway UltraBold" w:hAnsi="Walkway UltraBold"/>
        </w:rPr>
        <w:t>­</w:t>
      </w:r>
      <w:r>
        <w:rPr>
          <w:rFonts w:ascii="Times New Roman" w:hAnsi="Times New Roman" w:cs="Times New Roman"/>
          <w:sz w:val="24"/>
          <w:szCs w:val="24"/>
        </w:rPr>
        <w:t xml:space="preserve">2013, with complete medical record (age, gender, location of tumor, and type of histopathological). Data were excluded if the medical records were not complete. After data had been collected, it presented in table form. Frequency measured by data tabulation program. </w:t>
      </w: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Default="008D3855" w:rsidP="008D3855">
      <w:pPr>
        <w:pStyle w:val="NoSpacing"/>
        <w:spacing w:line="480" w:lineRule="auto"/>
        <w:jc w:val="both"/>
        <w:rPr>
          <w:rFonts w:ascii="Times New Roman" w:hAnsi="Times New Roman" w:cs="Times New Roman"/>
          <w:color w:val="000000" w:themeColor="text1"/>
          <w:sz w:val="24"/>
          <w:szCs w:val="24"/>
        </w:rPr>
      </w:pPr>
    </w:p>
    <w:p w:rsidR="008D3855" w:rsidRPr="008D4C69" w:rsidRDefault="008D3855" w:rsidP="008D3855">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Result</w:t>
      </w:r>
    </w:p>
    <w:p w:rsidR="008D3855" w:rsidRPr="008D4C69" w:rsidRDefault="008D3855" w:rsidP="008D3855">
      <w:pPr>
        <w:pStyle w:val="Default"/>
        <w:spacing w:line="480" w:lineRule="auto"/>
        <w:ind w:firstLine="1134"/>
        <w:jc w:val="both"/>
        <w:rPr>
          <w:color w:val="auto"/>
        </w:rPr>
      </w:pPr>
      <w:r>
        <w:rPr>
          <w:color w:val="auto"/>
        </w:rPr>
        <w:t>There were 277 cases of meningioma during the period of 2010</w:t>
      </w:r>
      <w:r>
        <w:rPr>
          <w:rFonts w:ascii="Walkway UltraBold" w:hAnsi="Walkway UltraBold"/>
          <w:color w:val="auto"/>
        </w:rPr>
        <w:t>­</w:t>
      </w:r>
      <w:r>
        <w:rPr>
          <w:color w:val="auto"/>
        </w:rPr>
        <w:t>2013 and 11 data excluded because of incomplete medical records.</w:t>
      </w:r>
    </w:p>
    <w:p w:rsidR="008D3855" w:rsidRPr="008D4C69" w:rsidRDefault="008D3855" w:rsidP="008D3855">
      <w:pPr>
        <w:pStyle w:val="Default"/>
        <w:ind w:firstLine="851"/>
        <w:jc w:val="center"/>
        <w:rPr>
          <w:color w:val="auto"/>
        </w:rPr>
      </w:pPr>
    </w:p>
    <w:tbl>
      <w:tblPr>
        <w:tblStyle w:val="TableGrid"/>
        <w:tblpPr w:leftFromText="180" w:rightFromText="180" w:vertAnchor="page" w:horzAnchor="margin" w:tblpXSpec="center" w:tblpY="4119"/>
        <w:tblW w:w="7013" w:type="dxa"/>
        <w:tblLook w:val="04A0"/>
      </w:tblPr>
      <w:tblGrid>
        <w:gridCol w:w="709"/>
        <w:gridCol w:w="1701"/>
        <w:gridCol w:w="1805"/>
        <w:gridCol w:w="2798"/>
      </w:tblGrid>
      <w:tr w:rsidR="008D3855" w:rsidRPr="008D4C69" w:rsidTr="003C09CA">
        <w:tc>
          <w:tcPr>
            <w:tcW w:w="709" w:type="dxa"/>
            <w:tcBorders>
              <w:left w:val="nil"/>
              <w:bottom w:val="single" w:sz="4" w:space="0" w:color="000000" w:themeColor="text1"/>
              <w:right w:val="nil"/>
            </w:tcBorders>
            <w:vAlign w:val="center"/>
          </w:tcPr>
          <w:p w:rsidR="008D3855" w:rsidRPr="003C09CA" w:rsidRDefault="008D3855" w:rsidP="003C09CA">
            <w:pPr>
              <w:pStyle w:val="ListParagraph"/>
              <w:spacing w:line="276" w:lineRule="auto"/>
              <w:ind w:left="0"/>
              <w:jc w:val="center"/>
              <w:rPr>
                <w:rFonts w:ascii="Times New Roman" w:hAnsi="Times New Roman" w:cs="Times New Roman"/>
              </w:rPr>
            </w:pPr>
            <w:r w:rsidRPr="003C09CA">
              <w:rPr>
                <w:rFonts w:ascii="Times New Roman" w:hAnsi="Times New Roman" w:cs="Times New Roman"/>
              </w:rPr>
              <w:t>Year</w:t>
            </w:r>
          </w:p>
        </w:tc>
        <w:tc>
          <w:tcPr>
            <w:tcW w:w="1701" w:type="dxa"/>
            <w:tcBorders>
              <w:left w:val="nil"/>
              <w:bottom w:val="single" w:sz="4" w:space="0" w:color="000000" w:themeColor="text1"/>
              <w:right w:val="nil"/>
            </w:tcBorders>
            <w:vAlign w:val="center"/>
          </w:tcPr>
          <w:p w:rsidR="008D3855" w:rsidRPr="003C09CA" w:rsidRDefault="008D3855" w:rsidP="003C09CA">
            <w:pPr>
              <w:pStyle w:val="ListParagraph"/>
              <w:spacing w:line="276" w:lineRule="auto"/>
              <w:ind w:left="0"/>
              <w:jc w:val="center"/>
              <w:rPr>
                <w:rFonts w:ascii="Times New Roman" w:hAnsi="Times New Roman" w:cs="Times New Roman"/>
              </w:rPr>
            </w:pPr>
            <w:r w:rsidRPr="003C09CA">
              <w:rPr>
                <w:rFonts w:ascii="Times New Roman" w:hAnsi="Times New Roman" w:cs="Times New Roman"/>
              </w:rPr>
              <w:t>Meningioma</w:t>
            </w:r>
          </w:p>
        </w:tc>
        <w:tc>
          <w:tcPr>
            <w:tcW w:w="1805" w:type="dxa"/>
            <w:tcBorders>
              <w:left w:val="nil"/>
              <w:bottom w:val="single" w:sz="4" w:space="0" w:color="000000" w:themeColor="text1"/>
              <w:right w:val="nil"/>
            </w:tcBorders>
            <w:vAlign w:val="center"/>
          </w:tcPr>
          <w:p w:rsidR="008D3855" w:rsidRPr="003C09CA" w:rsidRDefault="008D3855" w:rsidP="003C09CA">
            <w:pPr>
              <w:pStyle w:val="ListParagraph"/>
              <w:spacing w:line="276" w:lineRule="auto"/>
              <w:ind w:left="0"/>
              <w:jc w:val="center"/>
              <w:rPr>
                <w:rFonts w:ascii="Times New Roman" w:hAnsi="Times New Roman" w:cs="Times New Roman"/>
              </w:rPr>
            </w:pPr>
            <w:r w:rsidRPr="003C09CA">
              <w:rPr>
                <w:rFonts w:ascii="Times New Roman" w:hAnsi="Times New Roman" w:cs="Times New Roman"/>
              </w:rPr>
              <w:t>CNS Tumor</w:t>
            </w:r>
          </w:p>
        </w:tc>
        <w:tc>
          <w:tcPr>
            <w:tcW w:w="2798" w:type="dxa"/>
            <w:tcBorders>
              <w:left w:val="nil"/>
              <w:bottom w:val="single" w:sz="4" w:space="0" w:color="000000" w:themeColor="text1"/>
              <w:right w:val="nil"/>
            </w:tcBorders>
            <w:vAlign w:val="center"/>
          </w:tcPr>
          <w:p w:rsidR="008D3855" w:rsidRPr="003C09CA" w:rsidRDefault="008D3855" w:rsidP="003C09CA">
            <w:pPr>
              <w:pStyle w:val="ListParagraph"/>
              <w:spacing w:line="276" w:lineRule="auto"/>
              <w:ind w:left="0"/>
              <w:jc w:val="center"/>
              <w:rPr>
                <w:rFonts w:ascii="Times New Roman" w:hAnsi="Times New Roman" w:cs="Times New Roman"/>
              </w:rPr>
            </w:pPr>
            <w:r w:rsidRPr="003C09CA">
              <w:rPr>
                <w:rFonts w:ascii="Times New Roman" w:hAnsi="Times New Roman" w:cs="Times New Roman"/>
              </w:rPr>
              <w:t>Frequency of Meningioma</w:t>
            </w:r>
          </w:p>
        </w:tc>
      </w:tr>
      <w:tr w:rsidR="008D3855" w:rsidRPr="008D4C69" w:rsidTr="003C09CA">
        <w:tc>
          <w:tcPr>
            <w:tcW w:w="709" w:type="dxa"/>
            <w:tcBorders>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2010</w:t>
            </w:r>
          </w:p>
        </w:tc>
        <w:tc>
          <w:tcPr>
            <w:tcW w:w="1701" w:type="dxa"/>
            <w:tcBorders>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15</w:t>
            </w:r>
          </w:p>
        </w:tc>
        <w:tc>
          <w:tcPr>
            <w:tcW w:w="1805" w:type="dxa"/>
            <w:tcBorders>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85</w:t>
            </w:r>
          </w:p>
        </w:tc>
        <w:tc>
          <w:tcPr>
            <w:tcW w:w="2798" w:type="dxa"/>
            <w:tcBorders>
              <w:left w:val="nil"/>
              <w:bottom w:val="nil"/>
              <w:right w:val="nil"/>
            </w:tcBorders>
            <w:vAlign w:val="center"/>
          </w:tcPr>
          <w:p w:rsidR="008D3855" w:rsidRPr="00E24B1C" w:rsidRDefault="008D3855" w:rsidP="003C09CA">
            <w:pPr>
              <w:spacing w:line="276" w:lineRule="auto"/>
              <w:jc w:val="center"/>
              <w:rPr>
                <w:rFonts w:ascii="Times New Roman" w:hAnsi="Times New Roman" w:cs="Times New Roman"/>
                <w:color w:val="000000"/>
              </w:rPr>
            </w:pPr>
            <w:r w:rsidRPr="00E24B1C">
              <w:rPr>
                <w:rFonts w:ascii="Times New Roman" w:hAnsi="Times New Roman" w:cs="Times New Roman"/>
                <w:color w:val="000000"/>
              </w:rPr>
              <w:t>17,65%</w:t>
            </w:r>
          </w:p>
        </w:tc>
      </w:tr>
      <w:tr w:rsidR="008D3855" w:rsidRPr="008D4C69" w:rsidTr="003C09CA">
        <w:tc>
          <w:tcPr>
            <w:tcW w:w="709"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2011</w:t>
            </w:r>
          </w:p>
        </w:tc>
        <w:tc>
          <w:tcPr>
            <w:tcW w:w="1701"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84</w:t>
            </w:r>
          </w:p>
        </w:tc>
        <w:tc>
          <w:tcPr>
            <w:tcW w:w="1805"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169</w:t>
            </w:r>
          </w:p>
        </w:tc>
        <w:tc>
          <w:tcPr>
            <w:tcW w:w="2798" w:type="dxa"/>
            <w:tcBorders>
              <w:top w:val="nil"/>
              <w:left w:val="nil"/>
              <w:bottom w:val="nil"/>
              <w:right w:val="nil"/>
            </w:tcBorders>
            <w:vAlign w:val="center"/>
          </w:tcPr>
          <w:p w:rsidR="008D3855" w:rsidRPr="00E24B1C" w:rsidRDefault="008D3855" w:rsidP="003C09CA">
            <w:pPr>
              <w:spacing w:line="276" w:lineRule="auto"/>
              <w:jc w:val="center"/>
              <w:rPr>
                <w:rFonts w:ascii="Times New Roman" w:hAnsi="Times New Roman" w:cs="Times New Roman"/>
                <w:color w:val="000000"/>
              </w:rPr>
            </w:pPr>
            <w:r w:rsidRPr="00E24B1C">
              <w:rPr>
                <w:rFonts w:ascii="Times New Roman" w:hAnsi="Times New Roman" w:cs="Times New Roman"/>
                <w:color w:val="000000"/>
              </w:rPr>
              <w:t>49,70%</w:t>
            </w:r>
          </w:p>
        </w:tc>
      </w:tr>
      <w:tr w:rsidR="008D3855" w:rsidRPr="008D4C69" w:rsidTr="003C09CA">
        <w:tc>
          <w:tcPr>
            <w:tcW w:w="709"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2012</w:t>
            </w:r>
          </w:p>
        </w:tc>
        <w:tc>
          <w:tcPr>
            <w:tcW w:w="1701"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92</w:t>
            </w:r>
          </w:p>
        </w:tc>
        <w:tc>
          <w:tcPr>
            <w:tcW w:w="1805"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193</w:t>
            </w:r>
          </w:p>
        </w:tc>
        <w:tc>
          <w:tcPr>
            <w:tcW w:w="2798" w:type="dxa"/>
            <w:tcBorders>
              <w:top w:val="nil"/>
              <w:left w:val="nil"/>
              <w:bottom w:val="nil"/>
              <w:right w:val="nil"/>
            </w:tcBorders>
            <w:vAlign w:val="center"/>
          </w:tcPr>
          <w:p w:rsidR="008D3855" w:rsidRPr="00E24B1C" w:rsidRDefault="008D3855" w:rsidP="003C09CA">
            <w:pPr>
              <w:spacing w:line="276" w:lineRule="auto"/>
              <w:jc w:val="center"/>
              <w:rPr>
                <w:rFonts w:ascii="Times New Roman" w:hAnsi="Times New Roman" w:cs="Times New Roman"/>
                <w:color w:val="000000"/>
              </w:rPr>
            </w:pPr>
            <w:r w:rsidRPr="00E24B1C">
              <w:rPr>
                <w:rFonts w:ascii="Times New Roman" w:hAnsi="Times New Roman" w:cs="Times New Roman"/>
                <w:color w:val="000000"/>
              </w:rPr>
              <w:t>47,67%</w:t>
            </w:r>
          </w:p>
        </w:tc>
      </w:tr>
      <w:tr w:rsidR="008D3855" w:rsidRPr="008D4C69" w:rsidTr="003C09CA">
        <w:tc>
          <w:tcPr>
            <w:tcW w:w="709"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2013</w:t>
            </w:r>
          </w:p>
        </w:tc>
        <w:tc>
          <w:tcPr>
            <w:tcW w:w="1701"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86</w:t>
            </w:r>
          </w:p>
        </w:tc>
        <w:tc>
          <w:tcPr>
            <w:tcW w:w="1805"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199</w:t>
            </w:r>
          </w:p>
        </w:tc>
        <w:tc>
          <w:tcPr>
            <w:tcW w:w="2798" w:type="dxa"/>
            <w:tcBorders>
              <w:top w:val="nil"/>
              <w:left w:val="nil"/>
              <w:bottom w:val="nil"/>
              <w:right w:val="nil"/>
            </w:tcBorders>
            <w:vAlign w:val="center"/>
          </w:tcPr>
          <w:p w:rsidR="008D3855" w:rsidRPr="00E24B1C" w:rsidRDefault="008D3855" w:rsidP="003C09CA">
            <w:pPr>
              <w:spacing w:line="276" w:lineRule="auto"/>
              <w:jc w:val="center"/>
              <w:rPr>
                <w:rFonts w:ascii="Times New Roman" w:hAnsi="Times New Roman" w:cs="Times New Roman"/>
                <w:color w:val="000000"/>
              </w:rPr>
            </w:pPr>
            <w:r w:rsidRPr="00E24B1C">
              <w:rPr>
                <w:rFonts w:ascii="Times New Roman" w:hAnsi="Times New Roman" w:cs="Times New Roman"/>
                <w:color w:val="000000"/>
              </w:rPr>
              <w:t>43,22%</w:t>
            </w:r>
          </w:p>
        </w:tc>
      </w:tr>
      <w:tr w:rsidR="008D3855" w:rsidRPr="008D4C69" w:rsidTr="003C09CA">
        <w:tc>
          <w:tcPr>
            <w:tcW w:w="709"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p>
        </w:tc>
        <w:tc>
          <w:tcPr>
            <w:tcW w:w="1701"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p>
        </w:tc>
        <w:tc>
          <w:tcPr>
            <w:tcW w:w="1805" w:type="dxa"/>
            <w:tcBorders>
              <w:top w:val="nil"/>
              <w:left w:val="nil"/>
              <w:bottom w:val="nil"/>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p>
        </w:tc>
        <w:tc>
          <w:tcPr>
            <w:tcW w:w="2798" w:type="dxa"/>
            <w:tcBorders>
              <w:top w:val="nil"/>
              <w:left w:val="nil"/>
              <w:bottom w:val="nil"/>
              <w:right w:val="nil"/>
            </w:tcBorders>
            <w:vAlign w:val="center"/>
          </w:tcPr>
          <w:p w:rsidR="008D3855" w:rsidRPr="00E24B1C" w:rsidRDefault="008D3855" w:rsidP="003C09CA">
            <w:pPr>
              <w:spacing w:line="276" w:lineRule="auto"/>
              <w:jc w:val="center"/>
              <w:rPr>
                <w:rFonts w:ascii="Times New Roman" w:hAnsi="Times New Roman" w:cs="Times New Roman"/>
                <w:color w:val="000000"/>
              </w:rPr>
            </w:pPr>
          </w:p>
        </w:tc>
      </w:tr>
      <w:tr w:rsidR="008D3855" w:rsidRPr="008D4C69" w:rsidTr="003C09CA">
        <w:tc>
          <w:tcPr>
            <w:tcW w:w="709" w:type="dxa"/>
            <w:tcBorders>
              <w:top w:val="nil"/>
              <w:left w:val="nil"/>
              <w:bottom w:val="single" w:sz="4" w:space="0" w:color="auto"/>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Total</w:t>
            </w:r>
          </w:p>
        </w:tc>
        <w:tc>
          <w:tcPr>
            <w:tcW w:w="1701" w:type="dxa"/>
            <w:tcBorders>
              <w:top w:val="nil"/>
              <w:left w:val="nil"/>
              <w:bottom w:val="single" w:sz="4" w:space="0" w:color="auto"/>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277</w:t>
            </w:r>
          </w:p>
        </w:tc>
        <w:tc>
          <w:tcPr>
            <w:tcW w:w="1805" w:type="dxa"/>
            <w:tcBorders>
              <w:top w:val="nil"/>
              <w:left w:val="nil"/>
              <w:bottom w:val="single" w:sz="4" w:space="0" w:color="auto"/>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646</w:t>
            </w:r>
          </w:p>
        </w:tc>
        <w:tc>
          <w:tcPr>
            <w:tcW w:w="2798" w:type="dxa"/>
            <w:tcBorders>
              <w:top w:val="nil"/>
              <w:left w:val="nil"/>
              <w:bottom w:val="single" w:sz="4" w:space="0" w:color="auto"/>
              <w:right w:val="nil"/>
            </w:tcBorders>
            <w:vAlign w:val="center"/>
          </w:tcPr>
          <w:p w:rsidR="008D3855" w:rsidRPr="00E24B1C" w:rsidRDefault="008D3855" w:rsidP="003C09CA">
            <w:pPr>
              <w:pStyle w:val="ListParagraph"/>
              <w:spacing w:line="276" w:lineRule="auto"/>
              <w:ind w:left="0"/>
              <w:jc w:val="center"/>
              <w:rPr>
                <w:rFonts w:ascii="Times New Roman" w:hAnsi="Times New Roman" w:cs="Times New Roman"/>
              </w:rPr>
            </w:pPr>
            <w:r w:rsidRPr="00E24B1C">
              <w:rPr>
                <w:rFonts w:ascii="Times New Roman" w:hAnsi="Times New Roman" w:cs="Times New Roman"/>
              </w:rPr>
              <w:t>42,87%</w:t>
            </w:r>
          </w:p>
        </w:tc>
      </w:tr>
    </w:tbl>
    <w:p w:rsidR="008D3855" w:rsidRPr="003C09CA" w:rsidRDefault="008D3855" w:rsidP="008D3855">
      <w:pPr>
        <w:pStyle w:val="Default"/>
        <w:ind w:firstLine="851"/>
        <w:jc w:val="center"/>
        <w:rPr>
          <w:color w:val="auto"/>
          <w:sz w:val="22"/>
          <w:szCs w:val="22"/>
        </w:rPr>
      </w:pPr>
      <w:r w:rsidRPr="003C09CA">
        <w:rPr>
          <w:color w:val="auto"/>
          <w:sz w:val="22"/>
          <w:szCs w:val="22"/>
        </w:rPr>
        <w:t>Table 1 Total Cases and Frequency of Meningioma</w:t>
      </w:r>
    </w:p>
    <w:p w:rsidR="008D3855" w:rsidRDefault="008D3855" w:rsidP="008D3855">
      <w:pPr>
        <w:pStyle w:val="Default"/>
        <w:spacing w:line="480" w:lineRule="auto"/>
      </w:pPr>
    </w:p>
    <w:p w:rsidR="008D3855" w:rsidRDefault="008D3855" w:rsidP="008D3855">
      <w:pPr>
        <w:pStyle w:val="Default"/>
        <w:spacing w:line="480" w:lineRule="auto"/>
        <w:ind w:firstLine="1134"/>
      </w:pPr>
      <w:r>
        <w:t>The highest frequency of meningioma in all central nervous system tumors in this study was in 2011 (49.70%), but the highest incidence of meningioma was in 2012 with 92 cases.</w:t>
      </w:r>
    </w:p>
    <w:p w:rsidR="008D3855" w:rsidRDefault="008D3855" w:rsidP="008D3855">
      <w:pPr>
        <w:pStyle w:val="Default"/>
        <w:spacing w:line="480" w:lineRule="auto"/>
        <w:ind w:firstLine="1134"/>
      </w:pPr>
    </w:p>
    <w:p w:rsidR="008D3855" w:rsidRPr="003C09CA" w:rsidRDefault="008D3855" w:rsidP="008D3855">
      <w:pPr>
        <w:pStyle w:val="Default"/>
        <w:spacing w:line="480" w:lineRule="auto"/>
        <w:jc w:val="center"/>
        <w:rPr>
          <w:sz w:val="22"/>
          <w:szCs w:val="22"/>
        </w:rPr>
      </w:pPr>
      <w:r w:rsidRPr="003C09CA">
        <w:rPr>
          <w:sz w:val="22"/>
          <w:szCs w:val="22"/>
        </w:rPr>
        <w:t>Table 2 Frequency of Meningioma Based on Age and Gender</w:t>
      </w:r>
    </w:p>
    <w:tbl>
      <w:tblPr>
        <w:tblStyle w:val="TableGrid"/>
        <w:tblW w:w="0" w:type="auto"/>
        <w:tblInd w:w="250" w:type="dxa"/>
        <w:tblLook w:val="04A0"/>
      </w:tblPr>
      <w:tblGrid>
        <w:gridCol w:w="1432"/>
        <w:gridCol w:w="1720"/>
        <w:gridCol w:w="1629"/>
        <w:gridCol w:w="2894"/>
      </w:tblGrid>
      <w:tr w:rsidR="008D3855" w:rsidRPr="003C09CA" w:rsidTr="003C09CA">
        <w:tc>
          <w:tcPr>
            <w:tcW w:w="1432" w:type="dxa"/>
            <w:tcBorders>
              <w:left w:val="nil"/>
              <w:bottom w:val="single" w:sz="4" w:space="0" w:color="auto"/>
              <w:right w:val="nil"/>
            </w:tcBorders>
            <w:vAlign w:val="center"/>
          </w:tcPr>
          <w:p w:rsidR="008D3855" w:rsidRPr="003C09CA" w:rsidRDefault="008D3855" w:rsidP="003C09CA">
            <w:pPr>
              <w:pStyle w:val="ListParagraph"/>
              <w:spacing w:line="360" w:lineRule="auto"/>
              <w:ind w:left="0"/>
              <w:jc w:val="both"/>
              <w:rPr>
                <w:rFonts w:ascii="Times New Roman" w:hAnsi="Times New Roman" w:cs="Times New Roman"/>
              </w:rPr>
            </w:pPr>
            <w:r w:rsidRPr="003C09CA">
              <w:rPr>
                <w:rFonts w:ascii="Times New Roman" w:hAnsi="Times New Roman" w:cs="Times New Roman"/>
              </w:rPr>
              <w:t>Age</w:t>
            </w:r>
          </w:p>
        </w:tc>
        <w:tc>
          <w:tcPr>
            <w:tcW w:w="1720" w:type="dxa"/>
            <w:tcBorders>
              <w:left w:val="nil"/>
              <w:bottom w:val="single" w:sz="4" w:space="0" w:color="auto"/>
              <w:right w:val="nil"/>
            </w:tcBorders>
            <w:vAlign w:val="center"/>
          </w:tcPr>
          <w:p w:rsidR="008D3855" w:rsidRPr="003C09CA" w:rsidRDefault="008D3855" w:rsidP="003C09CA">
            <w:pPr>
              <w:pStyle w:val="ListParagraph"/>
              <w:spacing w:line="360" w:lineRule="auto"/>
              <w:ind w:left="0"/>
              <w:jc w:val="both"/>
              <w:rPr>
                <w:rFonts w:ascii="Times New Roman" w:hAnsi="Times New Roman" w:cs="Times New Roman"/>
              </w:rPr>
            </w:pPr>
            <w:r w:rsidRPr="003C09CA">
              <w:rPr>
                <w:rFonts w:ascii="Times New Roman" w:hAnsi="Times New Roman" w:cs="Times New Roman"/>
              </w:rPr>
              <w:t>Man</w:t>
            </w:r>
          </w:p>
        </w:tc>
        <w:tc>
          <w:tcPr>
            <w:tcW w:w="1629" w:type="dxa"/>
            <w:tcBorders>
              <w:left w:val="nil"/>
              <w:bottom w:val="single" w:sz="4" w:space="0" w:color="auto"/>
              <w:right w:val="nil"/>
            </w:tcBorders>
            <w:vAlign w:val="center"/>
          </w:tcPr>
          <w:p w:rsidR="008D3855" w:rsidRPr="003C09CA" w:rsidRDefault="008D3855" w:rsidP="003C09CA">
            <w:pPr>
              <w:pStyle w:val="ListParagraph"/>
              <w:spacing w:line="360" w:lineRule="auto"/>
              <w:ind w:left="0"/>
              <w:jc w:val="both"/>
              <w:rPr>
                <w:rFonts w:ascii="Times New Roman" w:hAnsi="Times New Roman" w:cs="Times New Roman"/>
              </w:rPr>
            </w:pPr>
            <w:r w:rsidRPr="003C09CA">
              <w:rPr>
                <w:rFonts w:ascii="Times New Roman" w:hAnsi="Times New Roman" w:cs="Times New Roman"/>
              </w:rPr>
              <w:t>Woman</w:t>
            </w:r>
          </w:p>
        </w:tc>
        <w:tc>
          <w:tcPr>
            <w:tcW w:w="2894" w:type="dxa"/>
            <w:tcBorders>
              <w:left w:val="nil"/>
              <w:bottom w:val="single" w:sz="4" w:space="0" w:color="auto"/>
              <w:right w:val="nil"/>
            </w:tcBorders>
            <w:vAlign w:val="center"/>
          </w:tcPr>
          <w:p w:rsidR="008D3855" w:rsidRPr="003C09CA" w:rsidRDefault="008D3855" w:rsidP="003C09CA">
            <w:pPr>
              <w:pStyle w:val="ListParagraph"/>
              <w:spacing w:line="360" w:lineRule="auto"/>
              <w:ind w:left="0"/>
              <w:jc w:val="both"/>
              <w:rPr>
                <w:rFonts w:ascii="Times New Roman" w:hAnsi="Times New Roman" w:cs="Times New Roman"/>
              </w:rPr>
            </w:pPr>
            <w:r w:rsidRPr="003C09CA">
              <w:rPr>
                <w:rFonts w:ascii="Times New Roman" w:hAnsi="Times New Roman" w:cs="Times New Roman"/>
              </w:rPr>
              <w:t>Total</w:t>
            </w:r>
          </w:p>
        </w:tc>
      </w:tr>
      <w:tr w:rsidR="008D3855" w:rsidRPr="008D4C69" w:rsidTr="003C09CA">
        <w:tc>
          <w:tcPr>
            <w:tcW w:w="1432" w:type="dxa"/>
            <w:tcBorders>
              <w:top w:val="single" w:sz="4" w:space="0" w:color="auto"/>
              <w:left w:val="nil"/>
              <w:bottom w:val="nil"/>
              <w:right w:val="nil"/>
            </w:tcBorders>
            <w:vAlign w:val="center"/>
          </w:tcPr>
          <w:p w:rsidR="008D3855" w:rsidRPr="0003556E" w:rsidRDefault="008D3855" w:rsidP="003A765E">
            <w:pPr>
              <w:pStyle w:val="ListParagraph"/>
              <w:spacing w:line="360" w:lineRule="auto"/>
              <w:ind w:left="0"/>
              <w:jc w:val="both"/>
              <w:rPr>
                <w:rFonts w:ascii="Times New Roman" w:hAnsi="Times New Roman" w:cs="Times New Roman"/>
              </w:rPr>
            </w:pPr>
            <w:r w:rsidRPr="0003556E">
              <w:rPr>
                <w:rFonts w:ascii="Times New Roman" w:hAnsi="Times New Roman" w:cs="Times New Roman"/>
              </w:rPr>
              <w:t>11</w:t>
            </w:r>
            <w:r w:rsidR="003A765E">
              <w:rPr>
                <w:rFonts w:ascii="Walkway UltraBold" w:hAnsi="Walkway UltraBold" w:cs="Times New Roman"/>
              </w:rPr>
              <w:t>­</w:t>
            </w:r>
            <w:r w:rsidRPr="0003556E">
              <w:rPr>
                <w:rFonts w:ascii="Times New Roman" w:hAnsi="Times New Roman" w:cs="Times New Roman"/>
              </w:rPr>
              <w:t>20</w:t>
            </w:r>
          </w:p>
        </w:tc>
        <w:tc>
          <w:tcPr>
            <w:tcW w:w="1720" w:type="dxa"/>
            <w:tcBorders>
              <w:top w:val="single" w:sz="4" w:space="0" w:color="auto"/>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3</w:t>
            </w:r>
          </w:p>
        </w:tc>
        <w:tc>
          <w:tcPr>
            <w:tcW w:w="1629" w:type="dxa"/>
            <w:tcBorders>
              <w:top w:val="single" w:sz="4" w:space="0" w:color="auto"/>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3</w:t>
            </w:r>
          </w:p>
        </w:tc>
        <w:tc>
          <w:tcPr>
            <w:tcW w:w="2894" w:type="dxa"/>
            <w:tcBorders>
              <w:top w:val="single" w:sz="4" w:space="0" w:color="auto"/>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6</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21</w:t>
            </w:r>
            <w:r w:rsidR="003A765E">
              <w:rPr>
                <w:rFonts w:ascii="Walkway UltraBold" w:hAnsi="Walkway UltraBold" w:cs="Times New Roman"/>
              </w:rPr>
              <w:t>­</w:t>
            </w:r>
            <w:r w:rsidRPr="0003556E">
              <w:rPr>
                <w:rFonts w:ascii="Times New Roman" w:hAnsi="Times New Roman" w:cs="Times New Roman"/>
              </w:rPr>
              <w:t>30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9</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12</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21</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31</w:t>
            </w:r>
            <w:r w:rsidR="003A765E">
              <w:rPr>
                <w:rFonts w:ascii="Walkway UltraBold" w:hAnsi="Walkway UltraBold" w:cs="Times New Roman"/>
              </w:rPr>
              <w:t>­</w:t>
            </w:r>
            <w:r w:rsidRPr="0003556E">
              <w:rPr>
                <w:rFonts w:ascii="Times New Roman" w:hAnsi="Times New Roman" w:cs="Times New Roman"/>
              </w:rPr>
              <w:t>40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5</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86</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91</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41</w:t>
            </w:r>
            <w:r w:rsidR="003A765E">
              <w:rPr>
                <w:rFonts w:ascii="Walkway UltraBold" w:hAnsi="Walkway UltraBold" w:cs="Times New Roman"/>
              </w:rPr>
              <w:t>­</w:t>
            </w:r>
            <w:r w:rsidRPr="0003556E">
              <w:rPr>
                <w:rFonts w:ascii="Times New Roman" w:hAnsi="Times New Roman" w:cs="Times New Roman"/>
              </w:rPr>
              <w:t>50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11</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97</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108</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51</w:t>
            </w:r>
            <w:r w:rsidR="003A765E">
              <w:rPr>
                <w:rFonts w:ascii="Walkway UltraBold" w:hAnsi="Walkway UltraBold" w:cs="Times New Roman"/>
              </w:rPr>
              <w:t>­</w:t>
            </w:r>
            <w:r w:rsidRPr="0003556E">
              <w:rPr>
                <w:rFonts w:ascii="Times New Roman" w:hAnsi="Times New Roman" w:cs="Times New Roman"/>
              </w:rPr>
              <w:t>60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8</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36</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44</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61</w:t>
            </w:r>
            <w:r w:rsidR="003A765E">
              <w:rPr>
                <w:rFonts w:ascii="Walkway UltraBold" w:hAnsi="Walkway UltraBold" w:cs="Times New Roman"/>
              </w:rPr>
              <w:t>­</w:t>
            </w:r>
            <w:r w:rsidRPr="0003556E">
              <w:rPr>
                <w:rFonts w:ascii="Times New Roman" w:hAnsi="Times New Roman" w:cs="Times New Roman"/>
              </w:rPr>
              <w:t>70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1</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4</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5</w:t>
            </w:r>
          </w:p>
        </w:tc>
      </w:tr>
      <w:tr w:rsidR="008D3855" w:rsidRPr="008D4C69" w:rsidTr="003C09CA">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71</w:t>
            </w:r>
            <w:r w:rsidR="003A765E">
              <w:rPr>
                <w:rFonts w:ascii="Walkway UltraBold" w:hAnsi="Walkway UltraBold" w:cs="Times New Roman"/>
              </w:rPr>
              <w:t>­</w:t>
            </w:r>
            <w:r w:rsidRPr="0003556E">
              <w:rPr>
                <w:rFonts w:ascii="Times New Roman" w:hAnsi="Times New Roman" w:cs="Times New Roman"/>
              </w:rPr>
              <w:t>80</w:t>
            </w: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0</w:t>
            </w: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w:t>
            </w: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w:t>
            </w:r>
          </w:p>
        </w:tc>
      </w:tr>
      <w:tr w:rsidR="008D3855" w:rsidRPr="008D4C69" w:rsidTr="003C09CA">
        <w:trPr>
          <w:trHeight w:val="199"/>
        </w:trPr>
        <w:tc>
          <w:tcPr>
            <w:tcW w:w="1432"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p>
        </w:tc>
        <w:tc>
          <w:tcPr>
            <w:tcW w:w="1720"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p>
        </w:tc>
        <w:tc>
          <w:tcPr>
            <w:tcW w:w="1629"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p>
        </w:tc>
        <w:tc>
          <w:tcPr>
            <w:tcW w:w="2894" w:type="dxa"/>
            <w:tcBorders>
              <w:top w:val="nil"/>
              <w:left w:val="nil"/>
              <w:bottom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p>
        </w:tc>
      </w:tr>
      <w:tr w:rsidR="008D3855" w:rsidRPr="008D4C69" w:rsidTr="003C09CA">
        <w:tc>
          <w:tcPr>
            <w:tcW w:w="1432" w:type="dxa"/>
            <w:tcBorders>
              <w:top w:val="nil"/>
              <w:left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Total</w:t>
            </w:r>
          </w:p>
        </w:tc>
        <w:tc>
          <w:tcPr>
            <w:tcW w:w="1720" w:type="dxa"/>
            <w:tcBorders>
              <w:top w:val="nil"/>
              <w:left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37 (13.35%)</w:t>
            </w:r>
          </w:p>
        </w:tc>
        <w:tc>
          <w:tcPr>
            <w:tcW w:w="1629" w:type="dxa"/>
            <w:tcBorders>
              <w:top w:val="nil"/>
              <w:left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240 (86.64%)</w:t>
            </w:r>
          </w:p>
        </w:tc>
        <w:tc>
          <w:tcPr>
            <w:tcW w:w="2894" w:type="dxa"/>
            <w:tcBorders>
              <w:top w:val="nil"/>
              <w:left w:val="nil"/>
              <w:right w:val="nil"/>
            </w:tcBorders>
            <w:vAlign w:val="center"/>
          </w:tcPr>
          <w:p w:rsidR="008D3855" w:rsidRPr="0003556E" w:rsidRDefault="008D3855" w:rsidP="003C09CA">
            <w:pPr>
              <w:pStyle w:val="ListParagraph"/>
              <w:spacing w:line="360" w:lineRule="auto"/>
              <w:ind w:left="0"/>
              <w:jc w:val="both"/>
              <w:rPr>
                <w:rFonts w:ascii="Times New Roman" w:hAnsi="Times New Roman" w:cs="Times New Roman"/>
              </w:rPr>
            </w:pPr>
            <w:r w:rsidRPr="0003556E">
              <w:rPr>
                <w:rFonts w:ascii="Times New Roman" w:hAnsi="Times New Roman" w:cs="Times New Roman"/>
              </w:rPr>
              <w:t>277 (100%)</w:t>
            </w:r>
          </w:p>
        </w:tc>
      </w:tr>
    </w:tbl>
    <w:p w:rsidR="008D3855" w:rsidRPr="008D4C69" w:rsidRDefault="008D3855" w:rsidP="008D3855">
      <w:pPr>
        <w:pStyle w:val="Default"/>
        <w:spacing w:line="480" w:lineRule="auto"/>
        <w:jc w:val="both"/>
      </w:pPr>
    </w:p>
    <w:p w:rsidR="008D3855" w:rsidRPr="008D4C69" w:rsidRDefault="008D3855" w:rsidP="00725D57">
      <w:pPr>
        <w:pStyle w:val="Default"/>
        <w:spacing w:line="480" w:lineRule="auto"/>
        <w:ind w:firstLine="1134"/>
        <w:jc w:val="both"/>
      </w:pPr>
      <w:r>
        <w:t xml:space="preserve">In this study, </w:t>
      </w:r>
      <w:r w:rsidR="00725D57">
        <w:t xml:space="preserve">meningioma was commonly found in reproductive age woman (21-60 years old) and more than 80% of meningioma found in woman. </w:t>
      </w:r>
    </w:p>
    <w:p w:rsidR="008D3855" w:rsidRPr="003C09CA" w:rsidRDefault="008D3855" w:rsidP="008D3855">
      <w:pPr>
        <w:pStyle w:val="Default"/>
        <w:spacing w:line="276" w:lineRule="auto"/>
        <w:jc w:val="center"/>
        <w:rPr>
          <w:sz w:val="22"/>
          <w:szCs w:val="22"/>
        </w:rPr>
      </w:pPr>
      <w:r w:rsidRPr="003C09CA">
        <w:rPr>
          <w:sz w:val="22"/>
          <w:szCs w:val="22"/>
        </w:rPr>
        <w:lastRenderedPageBreak/>
        <w:t>Table 3 Frequency of Meningioma Based on Location</w:t>
      </w:r>
    </w:p>
    <w:p w:rsidR="008D3855" w:rsidRPr="003C09CA" w:rsidRDefault="008D3855" w:rsidP="008D3855">
      <w:pPr>
        <w:pStyle w:val="Default"/>
        <w:spacing w:line="276" w:lineRule="auto"/>
        <w:jc w:val="center"/>
      </w:pPr>
    </w:p>
    <w:tbl>
      <w:tblPr>
        <w:tblStyle w:val="TableGrid"/>
        <w:tblW w:w="0" w:type="auto"/>
        <w:tblInd w:w="250" w:type="dxa"/>
        <w:tblLook w:val="04A0"/>
      </w:tblPr>
      <w:tblGrid>
        <w:gridCol w:w="3969"/>
        <w:gridCol w:w="1843"/>
        <w:gridCol w:w="1843"/>
      </w:tblGrid>
      <w:tr w:rsidR="008D3855" w:rsidRPr="003C09CA" w:rsidTr="003C09CA">
        <w:tc>
          <w:tcPr>
            <w:tcW w:w="3969" w:type="dxa"/>
            <w:tcBorders>
              <w:left w:val="nil"/>
              <w:bottom w:val="single" w:sz="4" w:space="0" w:color="000000" w:themeColor="text1"/>
              <w:right w:val="nil"/>
            </w:tcBorders>
          </w:tcPr>
          <w:p w:rsidR="008D3855" w:rsidRPr="003C09CA" w:rsidRDefault="008D3855" w:rsidP="003C09CA">
            <w:pPr>
              <w:pStyle w:val="ListParagraph"/>
              <w:spacing w:line="480" w:lineRule="auto"/>
              <w:ind w:left="0"/>
              <w:jc w:val="both"/>
              <w:rPr>
                <w:rFonts w:ascii="Times New Roman" w:hAnsi="Times New Roman" w:cs="Times New Roman"/>
              </w:rPr>
            </w:pPr>
            <w:r w:rsidRPr="003C09CA">
              <w:rPr>
                <w:rFonts w:ascii="Times New Roman" w:hAnsi="Times New Roman" w:cs="Times New Roman"/>
              </w:rPr>
              <w:t>Location</w:t>
            </w:r>
          </w:p>
        </w:tc>
        <w:tc>
          <w:tcPr>
            <w:tcW w:w="1843" w:type="dxa"/>
            <w:tcBorders>
              <w:left w:val="nil"/>
              <w:bottom w:val="single" w:sz="4" w:space="0" w:color="000000" w:themeColor="text1"/>
              <w:right w:val="nil"/>
            </w:tcBorders>
          </w:tcPr>
          <w:p w:rsidR="008D3855" w:rsidRPr="003C09CA" w:rsidRDefault="008D3855" w:rsidP="003C09CA">
            <w:pPr>
              <w:pStyle w:val="ListParagraph"/>
              <w:spacing w:line="480" w:lineRule="auto"/>
              <w:ind w:left="0"/>
              <w:jc w:val="both"/>
              <w:rPr>
                <w:rFonts w:ascii="Times New Roman" w:hAnsi="Times New Roman" w:cs="Times New Roman"/>
              </w:rPr>
            </w:pPr>
            <w:r w:rsidRPr="003C09CA">
              <w:rPr>
                <w:rFonts w:ascii="Times New Roman" w:hAnsi="Times New Roman" w:cs="Times New Roman"/>
              </w:rPr>
              <w:t>Total</w:t>
            </w:r>
          </w:p>
        </w:tc>
        <w:tc>
          <w:tcPr>
            <w:tcW w:w="1843" w:type="dxa"/>
            <w:tcBorders>
              <w:left w:val="nil"/>
              <w:bottom w:val="single" w:sz="4" w:space="0" w:color="000000" w:themeColor="text1"/>
              <w:right w:val="nil"/>
            </w:tcBorders>
          </w:tcPr>
          <w:p w:rsidR="008D3855" w:rsidRPr="003C09CA" w:rsidRDefault="008D3855" w:rsidP="003C09CA">
            <w:pPr>
              <w:pStyle w:val="ListParagraph"/>
              <w:spacing w:line="480" w:lineRule="auto"/>
              <w:ind w:left="0"/>
              <w:jc w:val="both"/>
              <w:rPr>
                <w:rFonts w:ascii="Times New Roman" w:hAnsi="Times New Roman" w:cs="Times New Roman"/>
              </w:rPr>
            </w:pPr>
            <w:r w:rsidRPr="003C09CA">
              <w:rPr>
                <w:rFonts w:ascii="Times New Roman" w:hAnsi="Times New Roman" w:cs="Times New Roman"/>
              </w:rPr>
              <w:t>Percentage (%)</w:t>
            </w:r>
          </w:p>
        </w:tc>
      </w:tr>
      <w:tr w:rsidR="008D3855" w:rsidRPr="008D4C69" w:rsidTr="003C09CA">
        <w:tc>
          <w:tcPr>
            <w:tcW w:w="3969" w:type="dxa"/>
            <w:tcBorders>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Convexity</w:t>
            </w:r>
          </w:p>
        </w:tc>
        <w:tc>
          <w:tcPr>
            <w:tcW w:w="1843" w:type="dxa"/>
            <w:tcBorders>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156</w:t>
            </w:r>
          </w:p>
        </w:tc>
        <w:tc>
          <w:tcPr>
            <w:tcW w:w="1843" w:type="dxa"/>
            <w:tcBorders>
              <w:left w:val="nil"/>
              <w:bottom w:val="nil"/>
              <w:right w:val="nil"/>
            </w:tcBorders>
            <w:vAlign w:val="bottom"/>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56.32</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Sphenoid Wing</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62</w:t>
            </w:r>
          </w:p>
        </w:tc>
        <w:tc>
          <w:tcPr>
            <w:tcW w:w="1843" w:type="dxa"/>
            <w:tcBorders>
              <w:top w:val="nil"/>
              <w:left w:val="nil"/>
              <w:bottom w:val="nil"/>
              <w:right w:val="nil"/>
            </w:tcBorders>
            <w:vAlign w:val="bottom"/>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22.38</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Retroorbital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8</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2.89</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Intraspinal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7</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2.53</w:t>
            </w:r>
          </w:p>
        </w:tc>
      </w:tr>
      <w:tr w:rsidR="008D3855" w:rsidRPr="008D4C69" w:rsidTr="003C09CA">
        <w:tc>
          <w:tcPr>
            <w:tcW w:w="3969" w:type="dxa"/>
            <w:tcBorders>
              <w:top w:val="nil"/>
              <w:left w:val="nil"/>
              <w:bottom w:val="nil"/>
              <w:right w:val="nil"/>
            </w:tcBorders>
          </w:tcPr>
          <w:p w:rsidR="008D3855" w:rsidRPr="0019131D" w:rsidRDefault="00282D34"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Retro bulbar</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6</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2.17</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Olfactory Groove</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5</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1.81</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Petroclival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5</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1.81</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Intraorbital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5</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1.81</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CPA</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5</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1.81</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Suprasellar</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4</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1.44</w:t>
            </w:r>
          </w:p>
        </w:tc>
      </w:tr>
      <w:tr w:rsidR="008D3855" w:rsidRPr="008D4C69" w:rsidTr="003C09CA">
        <w:trPr>
          <w:trHeight w:val="259"/>
        </w:trPr>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Tubercullum</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3</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1.08</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Posterior Fossa</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3</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1.08</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Sellar Region</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3</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1.08</w:t>
            </w:r>
          </w:p>
        </w:tc>
      </w:tr>
      <w:tr w:rsidR="008D3855" w:rsidRPr="008D4C69" w:rsidTr="003C09CA">
        <w:tc>
          <w:tcPr>
            <w:tcW w:w="3969" w:type="dxa"/>
            <w:tcBorders>
              <w:top w:val="nil"/>
              <w:left w:val="nil"/>
              <w:bottom w:val="nil"/>
              <w:right w:val="nil"/>
            </w:tcBorders>
          </w:tcPr>
          <w:p w:rsidR="008D3855" w:rsidRPr="0019131D" w:rsidRDefault="00282D34"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Extra cranial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2</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0.72</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Calvarial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1</w:t>
            </w:r>
          </w:p>
        </w:tc>
        <w:tc>
          <w:tcPr>
            <w:tcW w:w="1843" w:type="dxa"/>
            <w:tcBorders>
              <w:top w:val="nil"/>
              <w:left w:val="nil"/>
              <w:bottom w:val="nil"/>
              <w:right w:val="nil"/>
            </w:tcBorders>
          </w:tcPr>
          <w:p w:rsidR="008D3855" w:rsidRPr="0019131D" w:rsidRDefault="008D3855" w:rsidP="003C09CA">
            <w:pPr>
              <w:spacing w:line="480" w:lineRule="auto"/>
              <w:jc w:val="both"/>
              <w:rPr>
                <w:rFonts w:ascii="Times New Roman" w:hAnsi="Times New Roman" w:cs="Times New Roman"/>
                <w:color w:val="000000"/>
              </w:rPr>
            </w:pPr>
            <w:r w:rsidRPr="0019131D">
              <w:rPr>
                <w:rFonts w:ascii="Times New Roman" w:hAnsi="Times New Roman" w:cs="Times New Roman"/>
                <w:color w:val="000000"/>
              </w:rPr>
              <w:t>0.36</w:t>
            </w:r>
          </w:p>
        </w:tc>
      </w:tr>
      <w:tr w:rsidR="008D3855" w:rsidRPr="008D4C69" w:rsidTr="003C09CA">
        <w:tc>
          <w:tcPr>
            <w:tcW w:w="3969"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Parasagittal</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1</w:t>
            </w:r>
          </w:p>
        </w:tc>
        <w:tc>
          <w:tcPr>
            <w:tcW w:w="1843" w:type="dxa"/>
            <w:tcBorders>
              <w:top w:val="nil"/>
              <w:left w:val="nil"/>
              <w:bottom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color w:val="000000"/>
              </w:rPr>
              <w:t>0.36</w:t>
            </w:r>
          </w:p>
        </w:tc>
      </w:tr>
      <w:tr w:rsidR="008D3855" w:rsidRPr="008D4C69" w:rsidTr="003C09CA">
        <w:tc>
          <w:tcPr>
            <w:tcW w:w="3969" w:type="dxa"/>
            <w:tcBorders>
              <w:top w:val="nil"/>
              <w:left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Cerebellum</w:t>
            </w:r>
          </w:p>
        </w:tc>
        <w:tc>
          <w:tcPr>
            <w:tcW w:w="1843" w:type="dxa"/>
            <w:tcBorders>
              <w:top w:val="nil"/>
              <w:left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rPr>
              <w:t>1</w:t>
            </w:r>
          </w:p>
        </w:tc>
        <w:tc>
          <w:tcPr>
            <w:tcW w:w="1843" w:type="dxa"/>
            <w:tcBorders>
              <w:top w:val="nil"/>
              <w:left w:val="nil"/>
              <w:right w:val="nil"/>
            </w:tcBorders>
          </w:tcPr>
          <w:p w:rsidR="008D3855" w:rsidRPr="0019131D" w:rsidRDefault="008D3855" w:rsidP="003C09CA">
            <w:pPr>
              <w:pStyle w:val="ListParagraph"/>
              <w:spacing w:line="480" w:lineRule="auto"/>
              <w:ind w:left="0"/>
              <w:jc w:val="both"/>
              <w:rPr>
                <w:rFonts w:ascii="Times New Roman" w:hAnsi="Times New Roman" w:cs="Times New Roman"/>
              </w:rPr>
            </w:pPr>
            <w:r w:rsidRPr="0019131D">
              <w:rPr>
                <w:rFonts w:ascii="Times New Roman" w:hAnsi="Times New Roman" w:cs="Times New Roman"/>
                <w:color w:val="000000"/>
              </w:rPr>
              <w:t>0.36</w:t>
            </w:r>
          </w:p>
        </w:tc>
      </w:tr>
    </w:tbl>
    <w:p w:rsidR="008D3855" w:rsidRPr="008D4C69" w:rsidRDefault="008D3855" w:rsidP="008D3855">
      <w:pPr>
        <w:pStyle w:val="Default"/>
        <w:spacing w:line="276" w:lineRule="auto"/>
        <w:ind w:firstLine="720"/>
      </w:pPr>
    </w:p>
    <w:p w:rsidR="008D3855" w:rsidRDefault="008D3855" w:rsidP="008D3855">
      <w:pPr>
        <w:pStyle w:val="Default"/>
        <w:spacing w:line="480" w:lineRule="auto"/>
        <w:ind w:firstLine="1134"/>
        <w:jc w:val="both"/>
      </w:pPr>
      <w:r>
        <w:t xml:space="preserve">More than half of all meningioma cases </w:t>
      </w:r>
      <w:r w:rsidR="00282D34">
        <w:t>were</w:t>
      </w:r>
      <w:r>
        <w:t xml:space="preserve"> in convexity, and most of all were intracranial meningioma.</w:t>
      </w:r>
    </w:p>
    <w:p w:rsidR="00725D57" w:rsidRDefault="00725D57" w:rsidP="008D3855">
      <w:pPr>
        <w:pStyle w:val="Default"/>
        <w:spacing w:line="480" w:lineRule="auto"/>
        <w:ind w:firstLine="1134"/>
        <w:jc w:val="both"/>
      </w:pPr>
    </w:p>
    <w:p w:rsidR="00725D57" w:rsidRDefault="00725D57" w:rsidP="008D3855">
      <w:pPr>
        <w:pStyle w:val="Default"/>
        <w:spacing w:line="480" w:lineRule="auto"/>
        <w:ind w:firstLine="1134"/>
        <w:jc w:val="both"/>
      </w:pPr>
    </w:p>
    <w:p w:rsidR="00725D57" w:rsidRDefault="00725D57" w:rsidP="008D3855">
      <w:pPr>
        <w:pStyle w:val="Default"/>
        <w:spacing w:line="480" w:lineRule="auto"/>
        <w:ind w:firstLine="1134"/>
        <w:jc w:val="both"/>
      </w:pPr>
    </w:p>
    <w:p w:rsidR="00725D57" w:rsidRPr="008D4C69" w:rsidRDefault="00725D57" w:rsidP="008D3855">
      <w:pPr>
        <w:pStyle w:val="Default"/>
        <w:spacing w:line="480" w:lineRule="auto"/>
        <w:ind w:firstLine="1134"/>
        <w:jc w:val="both"/>
      </w:pPr>
    </w:p>
    <w:p w:rsidR="008D3855" w:rsidRPr="003C09CA" w:rsidRDefault="008D3855" w:rsidP="008D3855">
      <w:pPr>
        <w:pStyle w:val="Default"/>
        <w:spacing w:line="480" w:lineRule="auto"/>
        <w:jc w:val="center"/>
        <w:rPr>
          <w:sz w:val="22"/>
          <w:szCs w:val="22"/>
        </w:rPr>
      </w:pPr>
      <w:r w:rsidRPr="003C09CA">
        <w:rPr>
          <w:sz w:val="22"/>
          <w:szCs w:val="22"/>
        </w:rPr>
        <w:lastRenderedPageBreak/>
        <w:t>Table 4 Frequency of Meningioma Based on Histopathological Type</w:t>
      </w:r>
    </w:p>
    <w:tbl>
      <w:tblPr>
        <w:tblStyle w:val="TableGrid"/>
        <w:tblW w:w="0" w:type="auto"/>
        <w:tblInd w:w="250" w:type="dxa"/>
        <w:tblLook w:val="04A0"/>
      </w:tblPr>
      <w:tblGrid>
        <w:gridCol w:w="3827"/>
        <w:gridCol w:w="1099"/>
        <w:gridCol w:w="2729"/>
      </w:tblGrid>
      <w:tr w:rsidR="008D3855" w:rsidRPr="003C09CA" w:rsidTr="003C09CA">
        <w:trPr>
          <w:trHeight w:val="328"/>
        </w:trPr>
        <w:tc>
          <w:tcPr>
            <w:tcW w:w="3827" w:type="dxa"/>
            <w:tcBorders>
              <w:left w:val="nil"/>
              <w:bottom w:val="single" w:sz="4" w:space="0" w:color="000000" w:themeColor="text1"/>
              <w:right w:val="nil"/>
            </w:tcBorders>
            <w:vAlign w:val="center"/>
          </w:tcPr>
          <w:p w:rsidR="008D3855" w:rsidRPr="003C09CA" w:rsidRDefault="008D3855" w:rsidP="003C09CA">
            <w:pPr>
              <w:pStyle w:val="ListParagraph"/>
              <w:spacing w:line="480" w:lineRule="auto"/>
              <w:ind w:left="0"/>
              <w:jc w:val="center"/>
              <w:rPr>
                <w:rFonts w:ascii="Times New Roman" w:hAnsi="Times New Roman" w:cs="Times New Roman"/>
              </w:rPr>
            </w:pPr>
            <w:r w:rsidRPr="003C09CA">
              <w:rPr>
                <w:rFonts w:ascii="Times New Roman" w:hAnsi="Times New Roman" w:cs="Times New Roman"/>
              </w:rPr>
              <w:t>Histopathological Type</w:t>
            </w:r>
          </w:p>
        </w:tc>
        <w:tc>
          <w:tcPr>
            <w:tcW w:w="1099" w:type="dxa"/>
            <w:tcBorders>
              <w:left w:val="nil"/>
              <w:bottom w:val="single" w:sz="4" w:space="0" w:color="000000" w:themeColor="text1"/>
              <w:right w:val="nil"/>
            </w:tcBorders>
            <w:vAlign w:val="center"/>
          </w:tcPr>
          <w:p w:rsidR="008D3855" w:rsidRPr="003C09CA" w:rsidRDefault="008D3855" w:rsidP="003C09CA">
            <w:pPr>
              <w:pStyle w:val="ListParagraph"/>
              <w:spacing w:line="480" w:lineRule="auto"/>
              <w:ind w:left="0"/>
              <w:jc w:val="center"/>
              <w:rPr>
                <w:rFonts w:ascii="Times New Roman" w:hAnsi="Times New Roman" w:cs="Times New Roman"/>
              </w:rPr>
            </w:pPr>
            <w:r w:rsidRPr="003C09CA">
              <w:rPr>
                <w:rFonts w:ascii="Times New Roman" w:hAnsi="Times New Roman" w:cs="Times New Roman"/>
              </w:rPr>
              <w:t>Total</w:t>
            </w:r>
          </w:p>
        </w:tc>
        <w:tc>
          <w:tcPr>
            <w:tcW w:w="2729" w:type="dxa"/>
            <w:tcBorders>
              <w:left w:val="nil"/>
              <w:bottom w:val="single" w:sz="4" w:space="0" w:color="000000" w:themeColor="text1"/>
              <w:right w:val="nil"/>
            </w:tcBorders>
            <w:vAlign w:val="center"/>
          </w:tcPr>
          <w:p w:rsidR="008D3855" w:rsidRPr="003C09CA" w:rsidRDefault="008D3855" w:rsidP="003C09CA">
            <w:pPr>
              <w:pStyle w:val="ListParagraph"/>
              <w:spacing w:line="480" w:lineRule="auto"/>
              <w:ind w:left="0"/>
              <w:jc w:val="center"/>
              <w:rPr>
                <w:rFonts w:ascii="Times New Roman" w:hAnsi="Times New Roman" w:cs="Times New Roman"/>
              </w:rPr>
            </w:pPr>
            <w:r w:rsidRPr="003C09CA">
              <w:rPr>
                <w:rFonts w:ascii="Times New Roman" w:hAnsi="Times New Roman" w:cs="Times New Roman"/>
              </w:rPr>
              <w:t>Percentage</w:t>
            </w:r>
          </w:p>
        </w:tc>
      </w:tr>
      <w:tr w:rsidR="008D3855" w:rsidRPr="003C09CA" w:rsidTr="003C09CA">
        <w:tc>
          <w:tcPr>
            <w:tcW w:w="3827" w:type="dxa"/>
            <w:tcBorders>
              <w:left w:val="nil"/>
              <w:bottom w:val="nil"/>
              <w:right w:val="nil"/>
            </w:tcBorders>
            <w:vAlign w:val="center"/>
          </w:tcPr>
          <w:p w:rsidR="008D3855" w:rsidRPr="003C09CA" w:rsidRDefault="008D3855" w:rsidP="003C09CA">
            <w:pPr>
              <w:pStyle w:val="ListParagraph"/>
              <w:spacing w:line="480" w:lineRule="auto"/>
              <w:ind w:left="0"/>
              <w:jc w:val="both"/>
              <w:rPr>
                <w:rFonts w:ascii="Times New Roman" w:hAnsi="Times New Roman" w:cs="Times New Roman"/>
              </w:rPr>
            </w:pPr>
            <w:r w:rsidRPr="003C09CA">
              <w:rPr>
                <w:rFonts w:ascii="Times New Roman" w:hAnsi="Times New Roman" w:cs="Times New Roman"/>
              </w:rPr>
              <w:t>Meningotheliomatous</w:t>
            </w:r>
          </w:p>
        </w:tc>
        <w:tc>
          <w:tcPr>
            <w:tcW w:w="1099" w:type="dxa"/>
            <w:tcBorders>
              <w:left w:val="nil"/>
              <w:bottom w:val="nil"/>
              <w:right w:val="nil"/>
            </w:tcBorders>
            <w:vAlign w:val="center"/>
          </w:tcPr>
          <w:p w:rsidR="008D3855" w:rsidRPr="003C09CA" w:rsidRDefault="008D3855" w:rsidP="003C09CA">
            <w:pPr>
              <w:pStyle w:val="ListParagraph"/>
              <w:spacing w:line="480" w:lineRule="auto"/>
              <w:ind w:left="0"/>
              <w:jc w:val="center"/>
              <w:rPr>
                <w:rFonts w:ascii="Times New Roman" w:hAnsi="Times New Roman" w:cs="Times New Roman"/>
              </w:rPr>
            </w:pPr>
            <w:r w:rsidRPr="003C09CA">
              <w:rPr>
                <w:rFonts w:ascii="Times New Roman" w:hAnsi="Times New Roman" w:cs="Times New Roman"/>
              </w:rPr>
              <w:t>194</w:t>
            </w:r>
          </w:p>
        </w:tc>
        <w:tc>
          <w:tcPr>
            <w:tcW w:w="2729" w:type="dxa"/>
            <w:tcBorders>
              <w:left w:val="nil"/>
              <w:bottom w:val="nil"/>
              <w:right w:val="nil"/>
            </w:tcBorders>
            <w:vAlign w:val="center"/>
          </w:tcPr>
          <w:p w:rsidR="008D3855" w:rsidRPr="003C09CA" w:rsidRDefault="008D3855" w:rsidP="003C09CA">
            <w:pPr>
              <w:pStyle w:val="ListParagraph"/>
              <w:tabs>
                <w:tab w:val="center" w:pos="1252"/>
              </w:tabs>
              <w:spacing w:line="480" w:lineRule="auto"/>
              <w:ind w:left="0"/>
              <w:jc w:val="center"/>
              <w:rPr>
                <w:rFonts w:ascii="Times New Roman" w:hAnsi="Times New Roman" w:cs="Times New Roman"/>
              </w:rPr>
            </w:pPr>
            <w:r w:rsidRPr="003C09CA">
              <w:rPr>
                <w:rFonts w:ascii="Times New Roman" w:hAnsi="Times New Roman" w:cs="Times New Roman"/>
              </w:rPr>
              <w:t>70.03%</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Fibrous</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21</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7.58%</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Transitional</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5</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1.80%</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Psammomatous</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16</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5.77%</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Angiomatous</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9</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3.24%</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Microcystic</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4</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1.44%</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Secretory</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Lymphoplasmocyte-rich</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Metaplastic</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0.36%</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Atypical</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10</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3.61%</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Chordoid</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Clear Cell</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3</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1.08%</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Papillary</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0.36%</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Rhabdoid</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6</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2.16%</w:t>
            </w:r>
          </w:p>
        </w:tc>
      </w:tr>
      <w:tr w:rsidR="008D3855" w:rsidRPr="008D4C69" w:rsidTr="003C09CA">
        <w:tc>
          <w:tcPr>
            <w:tcW w:w="3827" w:type="dxa"/>
            <w:tcBorders>
              <w:top w:val="nil"/>
              <w:left w:val="nil"/>
              <w:bottom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Anaplastic</w:t>
            </w:r>
          </w:p>
        </w:tc>
        <w:tc>
          <w:tcPr>
            <w:tcW w:w="109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7</w:t>
            </w:r>
          </w:p>
        </w:tc>
        <w:tc>
          <w:tcPr>
            <w:tcW w:w="2729" w:type="dxa"/>
            <w:tcBorders>
              <w:top w:val="nil"/>
              <w:left w:val="nil"/>
              <w:bottom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2.52%</w:t>
            </w:r>
          </w:p>
        </w:tc>
      </w:tr>
      <w:tr w:rsidR="008D3855" w:rsidRPr="008D4C69" w:rsidTr="003C09CA">
        <w:trPr>
          <w:trHeight w:val="737"/>
        </w:trPr>
        <w:tc>
          <w:tcPr>
            <w:tcW w:w="3827" w:type="dxa"/>
            <w:tcBorders>
              <w:top w:val="nil"/>
              <w:left w:val="nil"/>
              <w:right w:val="nil"/>
            </w:tcBorders>
            <w:vAlign w:val="center"/>
          </w:tcPr>
          <w:p w:rsidR="008D3855" w:rsidRPr="00775355" w:rsidRDefault="008D3855" w:rsidP="003C09CA">
            <w:pPr>
              <w:pStyle w:val="ListParagraph"/>
              <w:spacing w:line="480" w:lineRule="auto"/>
              <w:ind w:left="0"/>
              <w:jc w:val="both"/>
              <w:rPr>
                <w:rFonts w:ascii="Times New Roman" w:hAnsi="Times New Roman" w:cs="Times New Roman"/>
              </w:rPr>
            </w:pPr>
            <w:r w:rsidRPr="00775355">
              <w:rPr>
                <w:rFonts w:ascii="Times New Roman" w:hAnsi="Times New Roman" w:cs="Times New Roman"/>
              </w:rPr>
              <w:t>Total</w:t>
            </w:r>
          </w:p>
        </w:tc>
        <w:tc>
          <w:tcPr>
            <w:tcW w:w="1099" w:type="dxa"/>
            <w:tcBorders>
              <w:top w:val="nil"/>
              <w:left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277</w:t>
            </w:r>
          </w:p>
        </w:tc>
        <w:tc>
          <w:tcPr>
            <w:tcW w:w="2729" w:type="dxa"/>
            <w:tcBorders>
              <w:top w:val="nil"/>
              <w:left w:val="nil"/>
              <w:right w:val="nil"/>
            </w:tcBorders>
            <w:vAlign w:val="center"/>
          </w:tcPr>
          <w:p w:rsidR="008D3855" w:rsidRPr="00775355" w:rsidRDefault="008D3855" w:rsidP="003C09CA">
            <w:pPr>
              <w:pStyle w:val="ListParagraph"/>
              <w:spacing w:line="480" w:lineRule="auto"/>
              <w:ind w:left="0"/>
              <w:jc w:val="center"/>
              <w:rPr>
                <w:rFonts w:ascii="Times New Roman" w:hAnsi="Times New Roman" w:cs="Times New Roman"/>
              </w:rPr>
            </w:pPr>
            <w:r w:rsidRPr="00775355">
              <w:rPr>
                <w:rFonts w:ascii="Times New Roman" w:hAnsi="Times New Roman" w:cs="Times New Roman"/>
              </w:rPr>
              <w:t>100%</w:t>
            </w:r>
          </w:p>
        </w:tc>
      </w:tr>
    </w:tbl>
    <w:p w:rsidR="008D3855" w:rsidRDefault="008D3855" w:rsidP="008D3855">
      <w:pPr>
        <w:pStyle w:val="Default"/>
        <w:ind w:left="284" w:hanging="142"/>
        <w:jc w:val="both"/>
        <w:rPr>
          <w:i/>
          <w:noProof/>
          <w:sz w:val="20"/>
          <w:szCs w:val="20"/>
        </w:rPr>
      </w:pPr>
      <w:r w:rsidRPr="00821B00">
        <w:rPr>
          <w:i/>
          <w:noProof/>
          <w:sz w:val="20"/>
          <w:szCs w:val="20"/>
        </w:rPr>
        <w:t>*Grade I: Meningotheliomatous, fibrous, transitional, psammomatous, angiomatous, microcystic, secretory, lymphoplasmocyte-rich, metaplastic; Grade II: chordoid, clear cell, atypical; Grade III: Papillary, Rhabdoid, Anaplastic</w:t>
      </w:r>
    </w:p>
    <w:p w:rsidR="008D3855" w:rsidRPr="00821B00" w:rsidRDefault="008D3855" w:rsidP="008D3855">
      <w:pPr>
        <w:pStyle w:val="Default"/>
        <w:ind w:left="284" w:hanging="142"/>
        <w:jc w:val="both"/>
        <w:rPr>
          <w:i/>
          <w:noProof/>
          <w:sz w:val="20"/>
          <w:szCs w:val="20"/>
        </w:rPr>
      </w:pPr>
    </w:p>
    <w:p w:rsidR="008D3855" w:rsidRDefault="008D3855" w:rsidP="008D3855">
      <w:pPr>
        <w:pStyle w:val="Default"/>
        <w:spacing w:line="480" w:lineRule="auto"/>
        <w:ind w:firstLine="1134"/>
        <w:jc w:val="both"/>
      </w:pPr>
      <w:r>
        <w:t xml:space="preserve">Meningotheliomatous meningioma was the most common type with 194 cases (70.03%), and followed by fibrous meningioma with 21 cases (7.58%). Chordoid, secretory, and lymphoplasmocyte-rich meningioma was not found in this study. Almost all of the cases were WHO grade I meningioma (90.22%), and WHO grade II meningioma was 4.69%, and WHO grade III meningioma was 5.04%. </w:t>
      </w:r>
    </w:p>
    <w:p w:rsidR="003A765E" w:rsidRDefault="003A765E" w:rsidP="008D3855">
      <w:pPr>
        <w:pStyle w:val="Default"/>
        <w:spacing w:line="480" w:lineRule="auto"/>
        <w:jc w:val="center"/>
        <w:rPr>
          <w:color w:val="000000" w:themeColor="text1"/>
          <w:sz w:val="22"/>
          <w:szCs w:val="22"/>
        </w:rPr>
      </w:pPr>
    </w:p>
    <w:p w:rsidR="008D3855" w:rsidRPr="003C09CA" w:rsidRDefault="008D3855" w:rsidP="008D3855">
      <w:pPr>
        <w:pStyle w:val="Default"/>
        <w:spacing w:line="480" w:lineRule="auto"/>
        <w:jc w:val="center"/>
        <w:rPr>
          <w:sz w:val="22"/>
          <w:szCs w:val="22"/>
        </w:rPr>
      </w:pPr>
      <w:r w:rsidRPr="003C09CA">
        <w:rPr>
          <w:noProof/>
          <w:color w:val="000000" w:themeColor="text1"/>
          <w:sz w:val="22"/>
          <w:szCs w:val="22"/>
        </w:rPr>
        <w:drawing>
          <wp:anchor distT="0" distB="0" distL="114300" distR="114300" simplePos="0" relativeHeight="251659264" behindDoc="0" locked="0" layoutInCell="1" allowOverlap="1">
            <wp:simplePos x="0" y="0"/>
            <wp:positionH relativeFrom="margin">
              <wp:posOffset>694690</wp:posOffset>
            </wp:positionH>
            <wp:positionV relativeFrom="margin">
              <wp:posOffset>142240</wp:posOffset>
            </wp:positionV>
            <wp:extent cx="3563620" cy="2094230"/>
            <wp:effectExtent l="19050" t="0" r="0" b="0"/>
            <wp:wrapTopAndBottom/>
            <wp:docPr id="2" name="Picture 1" descr="C:\Users\vaio\Desktop\skripsi!\c_memingioma_meningothel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esktop\skripsi!\c_memingioma_meningothelial.jpg"/>
                    <pic:cNvPicPr>
                      <a:picLocks noChangeAspect="1" noChangeArrowheads="1"/>
                    </pic:cNvPicPr>
                  </pic:nvPicPr>
                  <pic:blipFill>
                    <a:blip r:embed="rId11"/>
                    <a:srcRect t="2577" r="8841" b="22129"/>
                    <a:stretch>
                      <a:fillRect/>
                    </a:stretch>
                  </pic:blipFill>
                  <pic:spPr bwMode="auto">
                    <a:xfrm>
                      <a:off x="0" y="0"/>
                      <a:ext cx="3563620" cy="2094230"/>
                    </a:xfrm>
                    <a:prstGeom prst="rect">
                      <a:avLst/>
                    </a:prstGeom>
                    <a:noFill/>
                    <a:ln w="9525">
                      <a:noFill/>
                      <a:miter lim="800000"/>
                      <a:headEnd/>
                      <a:tailEnd/>
                    </a:ln>
                  </pic:spPr>
                </pic:pic>
              </a:graphicData>
            </a:graphic>
          </wp:anchor>
        </w:drawing>
      </w:r>
      <w:r w:rsidRPr="003C09CA">
        <w:rPr>
          <w:color w:val="000000" w:themeColor="text1"/>
          <w:sz w:val="22"/>
          <w:szCs w:val="22"/>
        </w:rPr>
        <w:t>Figure 1 Microscopic figure of meningotheliomatous meningioma</w:t>
      </w:r>
      <w:r w:rsidR="00114646" w:rsidRPr="003C09CA">
        <w:rPr>
          <w:color w:val="000000" w:themeColor="text1"/>
          <w:sz w:val="22"/>
          <w:szCs w:val="22"/>
        </w:rPr>
        <w:fldChar w:fldCharType="begin"/>
      </w:r>
      <w:r w:rsidRPr="003C09CA">
        <w:rPr>
          <w:color w:val="000000" w:themeColor="text1"/>
          <w:sz w:val="22"/>
          <w:szCs w:val="22"/>
        </w:rPr>
        <w:instrText xml:space="preserve"> ADDIN EN.CITE &lt;EndNote&gt;&lt;Cite&gt;&lt;Year&gt;2008. (Diunduh pada tanggal 4 Maret 2014). Dapat diakses di http://www.surgicalpathologyatlas.com/glfusion/search.php?query=meningioma&amp;amp;type=all&amp;amp;mode=search&amp;amp;results=25&lt;/Year&gt;&lt;RecNum&gt;75&lt;/RecNum&gt;&lt;record&gt;&lt;rec-number&gt;75&lt;/rec-number&gt;&lt;foreign-keys&gt;&lt;key app="EN" db-id="wp5xwv5f9wepeyeseetxd9z2vpa5xx0t9afw"&gt;75&lt;/key&gt;&lt;/foreign-keys&gt;&lt;ref-type name="Online Database"&gt;45&lt;/ref-type&gt;&lt;contributors&gt;&lt;/contributors&gt;&lt;titles&gt;&lt;title&gt;Neuropath&lt;/title&gt;&lt;/titles&gt;&lt;dates&gt;&lt;year&gt;2008. (Diunduh pada tanggal 4 Maret 2014). Dapat diakses di http://www.surgicalpathologyatlas.com/glfusion/search.php?query=meningioma&amp;amp;type=all&amp;amp;mode=search&amp;amp;results=25&lt;/year&gt;&lt;/dates&gt;&lt;publisher&gt;Surgical Pathology Atlas Image Database&lt;/publisher&gt;&lt;urls&gt;&lt;/urls&gt;&lt;/record&gt;&lt;/Cite&gt;&lt;/EndNote&gt;</w:instrText>
      </w:r>
      <w:r w:rsidR="00114646" w:rsidRPr="003C09CA">
        <w:rPr>
          <w:color w:val="000000" w:themeColor="text1"/>
          <w:sz w:val="22"/>
          <w:szCs w:val="22"/>
        </w:rPr>
        <w:fldChar w:fldCharType="separate"/>
      </w:r>
      <w:r w:rsidRPr="003C09CA">
        <w:rPr>
          <w:color w:val="000000" w:themeColor="text1"/>
          <w:sz w:val="22"/>
          <w:szCs w:val="22"/>
          <w:vertAlign w:val="superscript"/>
        </w:rPr>
        <w:t>12</w:t>
      </w:r>
      <w:r w:rsidR="00114646" w:rsidRPr="003C09CA">
        <w:rPr>
          <w:color w:val="000000" w:themeColor="text1"/>
          <w:sz w:val="22"/>
          <w:szCs w:val="22"/>
        </w:rPr>
        <w:fldChar w:fldCharType="end"/>
      </w:r>
      <w:r w:rsidRPr="003C09CA">
        <w:rPr>
          <w:color w:val="000000" w:themeColor="text1"/>
          <w:sz w:val="22"/>
          <w:szCs w:val="22"/>
        </w:rPr>
        <w:t xml:space="preserve"> </w:t>
      </w:r>
    </w:p>
    <w:p w:rsidR="008D3855" w:rsidRDefault="008D3855" w:rsidP="008D3855">
      <w:pPr>
        <w:pStyle w:val="Default"/>
        <w:spacing w:line="480" w:lineRule="auto"/>
        <w:jc w:val="both"/>
      </w:pPr>
    </w:p>
    <w:p w:rsidR="008D3855" w:rsidRPr="008D4C69" w:rsidRDefault="008D3855" w:rsidP="008D3855">
      <w:pPr>
        <w:pStyle w:val="Default"/>
        <w:spacing w:line="480" w:lineRule="auto"/>
        <w:jc w:val="both"/>
      </w:pPr>
    </w:p>
    <w:p w:rsidR="008D3855" w:rsidRPr="008D4C69" w:rsidRDefault="008D3855" w:rsidP="008D3855">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8D3855" w:rsidRPr="008D4C69"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In this study, there was an increase in incidence rate of meningioma almost every year, but the frequency of meningioma increased in 2011, and decreased until 2013 because of increased in incidence of other CNS tumors. The average of meningioma cases was 69 cases per year. This number increase more than previous study in 2007</w:t>
      </w:r>
      <w:r>
        <w:rPr>
          <w:rFonts w:ascii="Walkway UltraBold" w:hAnsi="Walkway UltraBold" w:cs="Times New Roman"/>
          <w:sz w:val="24"/>
          <w:szCs w:val="24"/>
        </w:rPr>
        <w:t>­</w:t>
      </w:r>
      <w:r>
        <w:rPr>
          <w:rFonts w:ascii="Times New Roman" w:hAnsi="Times New Roman" w:cs="Times New Roman"/>
          <w:sz w:val="24"/>
          <w:szCs w:val="24"/>
        </w:rPr>
        <w:t>2009 at Department of Anatomic Pathology FMUP/Dr. Hasan Sadikin General Hospital with 51 cases per year. It may be happened because people and health providers is more concern about health nowadays, and people could have better health care because the development of referring system in Indonesia, so meningioma can be detected earlier and its cases in  Dr. Hasan Sadikin General Hospital, as a referring hospital in West Java, increased every year.</w:t>
      </w:r>
      <w:r w:rsidR="0011464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&lt;EndNote&gt;&lt;Cite&gt;&lt;Author&gt;Hinduan&lt;/Author&gt;&lt;Year&gt;2009&lt;/Year&gt;&lt;RecNum&gt;116&lt;/RecNum&gt;&lt;record&gt;&lt;rec-number&gt;116&lt;/rec-number&gt;&lt;foreign-keys&gt;&lt;key app="EN" db-id="wp5xwv5f9wepeyeseetxd9z2vpa5xx0t9afw"&gt;116&lt;/key&gt;&lt;/foreign-keys&gt;&lt;ref-type name="Journal Article"&gt;17&lt;/ref-type&gt;&lt;contributors&gt;&lt;authors&gt;&lt;author&gt;Z.R. Hinduan&lt;/author&gt;&lt;author&gt;N. Kesumah&lt;/author&gt;&lt;author&gt;Z. Iskandar&lt;/author&gt;&lt;author&gt;R. van Crevel&lt;/author&gt;&lt;author&gt;B. Alisjahbana&lt;/author&gt;&lt;author&gt;H.J. Hospers&lt;/author&gt;&lt;/authors&gt;&lt;/contributors&gt;&lt;titles&gt;&lt;title&gt;Characteristics of Subjects Counseled and Tested for HIV in An Indonesian Hospital; Factors Associated with HIV-status and CD4 cell-count.&lt;/title&gt;&lt;secondary-title&gt;Acta Med Indones 41 &lt;/secondary-title&gt;&lt;/titles&gt;&lt;periodical&gt;&lt;full-title&gt;Acta Med Indones 41&lt;/full-title&gt;&lt;/periodical&gt;&lt;pages&gt;12-17&lt;/pages&gt;&lt;dates&gt;&lt;year&gt;2009&lt;/year&gt;&lt;/dates&gt;&lt;urls&gt;&lt;/urls&gt;&lt;/record&gt;&lt;/Cite&gt;&lt;/EndNote&gt;</w:instrText>
      </w:r>
      <w:r w:rsidR="00114646">
        <w:rPr>
          <w:rFonts w:ascii="Times New Roman" w:hAnsi="Times New Roman" w:cs="Times New Roman"/>
          <w:sz w:val="24"/>
          <w:szCs w:val="24"/>
        </w:rPr>
        <w:fldChar w:fldCharType="separate"/>
      </w:r>
      <w:r w:rsidRPr="0058227A">
        <w:rPr>
          <w:rFonts w:ascii="Times New Roman" w:hAnsi="Times New Roman" w:cs="Times New Roman"/>
          <w:sz w:val="24"/>
          <w:szCs w:val="24"/>
          <w:vertAlign w:val="superscript"/>
        </w:rPr>
        <w:t>13</w:t>
      </w:r>
      <w:r w:rsidR="00114646">
        <w:rPr>
          <w:rFonts w:ascii="Times New Roman" w:hAnsi="Times New Roman" w:cs="Times New Roman"/>
          <w:sz w:val="24"/>
          <w:szCs w:val="24"/>
        </w:rPr>
        <w:fldChar w:fldCharType="end"/>
      </w:r>
      <w:r w:rsidRPr="008D4C69">
        <w:rPr>
          <w:rFonts w:ascii="Times New Roman" w:hAnsi="Times New Roman" w:cs="Times New Roman"/>
          <w:sz w:val="24"/>
          <w:szCs w:val="24"/>
        </w:rPr>
        <w:t xml:space="preserve"> </w:t>
      </w:r>
    </w:p>
    <w:p w:rsidR="008D3855" w:rsidRPr="008D4C69"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Meningioma was occurred more frequently in females with 240 cases (87%) than in males with 37 cases (13%). This result was same as a research from </w:t>
      </w:r>
      <w:r>
        <w:rPr>
          <w:rFonts w:ascii="Times New Roman" w:hAnsi="Times New Roman" w:cs="Times New Roman"/>
          <w:sz w:val="24"/>
          <w:szCs w:val="24"/>
        </w:rPr>
        <w:lastRenderedPageBreak/>
        <w:t>S. Shah, et al.</w:t>
      </w:r>
      <w:r w:rsidR="003C09CA" w:rsidRPr="003C09CA">
        <w:rPr>
          <w:rFonts w:ascii="Times New Roman" w:hAnsi="Times New Roman" w:cs="Times New Roman"/>
          <w:sz w:val="24"/>
          <w:szCs w:val="24"/>
          <w:vertAlign w:val="superscript"/>
        </w:rPr>
        <w:t>6</w:t>
      </w:r>
      <w:r>
        <w:rPr>
          <w:rFonts w:ascii="Times New Roman" w:hAnsi="Times New Roman" w:cs="Times New Roman"/>
          <w:sz w:val="24"/>
          <w:szCs w:val="24"/>
        </w:rPr>
        <w:t xml:space="preserve"> resulted meningioma was dominant in women than in man with women and men ratio was 2:1.</w:t>
      </w:r>
      <w:r w:rsidR="00114646" w:rsidRPr="003C09CA">
        <w:rPr>
          <w:rFonts w:ascii="Times New Roman" w:hAnsi="Times New Roman" w:cs="Times New Roman"/>
          <w:color w:val="FFFFFF" w:themeColor="background1"/>
          <w:sz w:val="24"/>
          <w:szCs w:val="24"/>
        </w:rPr>
        <w:fldChar w:fldCharType="begin"/>
      </w:r>
      <w:r w:rsidRPr="003C09CA">
        <w:rPr>
          <w:rFonts w:ascii="Times New Roman" w:hAnsi="Times New Roman" w:cs="Times New Roman"/>
          <w:color w:val="FFFFFF" w:themeColor="background1"/>
          <w:sz w:val="24"/>
          <w:szCs w:val="24"/>
        </w:rPr>
        <w:instrText xml:space="preserve"> ADDIN EN.CITE &lt;EndNote&gt;&lt;Cite&gt;&lt;Author&gt;Shah&lt;/Author&gt;&lt;Year&gt;2013&lt;/Year&gt;&lt;RecNum&gt;84&lt;/RecNum&gt;&lt;record&gt;&lt;rec-number&gt;84&lt;/rec-number&gt;&lt;foreign-keys&gt;&lt;key app="EN" db-id="wp5xwv5f9wepeyeseetxd9z2vpa5xx0t9afw"&gt;84&lt;/key&gt;&lt;/foreign-keys&gt;&lt;ref-type name="Journal Article"&gt;17&lt;/ref-type&gt;&lt;contributors&gt;&lt;authors&gt;&lt;author&gt;Shah, Smita&lt;/author&gt;&lt;author&gt;Gonsai, R. N.&lt;/author&gt;&lt;author&gt;Makwana, Rinku&lt;/author&gt;&lt;/authors&gt;&lt;/contributors&gt;&lt;titles&gt;&lt;title&gt;Histopathological study of meningioma in civil hospital, ahmedabad&lt;/title&gt;&lt;secondary-title&gt;Int J Curr Res Rev&lt;/secondary-title&gt;&lt;/titles&gt;&lt;periodical&gt;&lt;full-title&gt;Int J Curr Res Rev&lt;/full-title&gt;&lt;/periodical&gt;&lt;pages&gt;76&lt;/pages&gt;&lt;volume&gt;5&lt;/volume&gt;&lt;number&gt;3&lt;/number&gt;&lt;keywords&gt;&lt;keyword&gt;Sciences: Comprehensive Works&lt;/keyword&gt;&lt;keyword&gt;meningioma&lt;/keyword&gt;&lt;keyword&gt;WHO grading of meningioma&lt;/keyword&gt;&lt;keyword&gt;prognosis of meningioma&lt;/keyword&gt;&lt;/keywords&gt;&lt;dates&gt;&lt;year&gt;2013&lt;/year&gt;&lt;/dates&gt;&lt;pub-location&gt;Chandrapur&lt;/pub-location&gt;&lt;publisher&gt;Radiance Research Academy&lt;/publisher&gt;&lt;isbn&gt;22312196&lt;/isbn&gt;&lt;accession-num&gt;1315863921&lt;/accession-num&gt;&lt;urls&gt;&lt;related-urls&gt;&lt;url&gt;http://search.proquest.com/docview/1315863921?accountid=48290&lt;/url&gt;&lt;/related-urls&gt;&lt;/urls&gt;&lt;/record&gt;&lt;/Cite&gt;&lt;/EndNote&gt;</w:instrText>
      </w:r>
      <w:r w:rsidR="00114646" w:rsidRPr="003C09CA">
        <w:rPr>
          <w:rFonts w:ascii="Times New Roman" w:hAnsi="Times New Roman" w:cs="Times New Roman"/>
          <w:color w:val="FFFFFF" w:themeColor="background1"/>
          <w:sz w:val="24"/>
          <w:szCs w:val="24"/>
        </w:rPr>
        <w:fldChar w:fldCharType="separate"/>
      </w:r>
      <w:r w:rsidRPr="003C09CA">
        <w:rPr>
          <w:rFonts w:ascii="Times New Roman" w:hAnsi="Times New Roman" w:cs="Times New Roman"/>
          <w:color w:val="FFFFFF" w:themeColor="background1"/>
          <w:sz w:val="24"/>
          <w:szCs w:val="24"/>
          <w:vertAlign w:val="superscript"/>
        </w:rPr>
        <w:t>6</w:t>
      </w:r>
      <w:r w:rsidR="00114646" w:rsidRPr="003C09CA">
        <w:rPr>
          <w:rFonts w:ascii="Times New Roman" w:hAnsi="Times New Roman" w:cs="Times New Roman"/>
          <w:color w:val="FFFFFF" w:themeColor="background1"/>
          <w:sz w:val="24"/>
          <w:szCs w:val="24"/>
        </w:rPr>
        <w:fldChar w:fldCharType="end"/>
      </w:r>
      <w:r w:rsidRPr="008D4C69">
        <w:rPr>
          <w:rFonts w:ascii="Times New Roman" w:hAnsi="Times New Roman" w:cs="Times New Roman"/>
          <w:sz w:val="24"/>
          <w:szCs w:val="24"/>
        </w:rPr>
        <w:t xml:space="preserve"> </w:t>
      </w:r>
      <w:r>
        <w:rPr>
          <w:rFonts w:ascii="Times New Roman" w:hAnsi="Times New Roman" w:cs="Times New Roman"/>
          <w:sz w:val="24"/>
          <w:szCs w:val="24"/>
        </w:rPr>
        <w:t xml:space="preserve">The result is related with hormonal factor as one of potential risk factors of </w:t>
      </w:r>
      <w:r w:rsidR="00282D34">
        <w:rPr>
          <w:rFonts w:ascii="Times New Roman" w:hAnsi="Times New Roman" w:cs="Times New Roman"/>
          <w:sz w:val="24"/>
          <w:szCs w:val="24"/>
        </w:rPr>
        <w:t>meningioma</w:t>
      </w:r>
      <w:r>
        <w:rPr>
          <w:rFonts w:ascii="Times New Roman" w:hAnsi="Times New Roman" w:cs="Times New Roman"/>
          <w:sz w:val="24"/>
          <w:szCs w:val="24"/>
        </w:rPr>
        <w:t>. In the research from J. Wiemels, et al.</w:t>
      </w:r>
      <w:r w:rsidR="003C09CA" w:rsidRPr="003C09CA">
        <w:rPr>
          <w:rFonts w:ascii="Times New Roman" w:hAnsi="Times New Roman" w:cs="Times New Roman"/>
          <w:sz w:val="24"/>
          <w:szCs w:val="24"/>
          <w:vertAlign w:val="superscript"/>
        </w:rPr>
        <w:t>7</w:t>
      </w:r>
      <w:r>
        <w:rPr>
          <w:rFonts w:ascii="Times New Roman" w:hAnsi="Times New Roman" w:cs="Times New Roman"/>
          <w:sz w:val="24"/>
          <w:szCs w:val="24"/>
        </w:rPr>
        <w:t>, it was said estrogen, androgen, and progesterone receptor was found in meningioma. Because of the findings, it was suggested hormonal factor was a risk factor for meningioma</w:t>
      </w:r>
      <w:r w:rsidRPr="008D4C69">
        <w:rPr>
          <w:rFonts w:ascii="Times New Roman" w:hAnsi="Times New Roman" w:cs="Times New Roman"/>
          <w:sz w:val="24"/>
          <w:szCs w:val="24"/>
        </w:rPr>
        <w:t>.</w:t>
      </w:r>
      <w:r w:rsidR="00114646" w:rsidRPr="003C09CA">
        <w:rPr>
          <w:rFonts w:ascii="Times New Roman" w:hAnsi="Times New Roman" w:cs="Times New Roman"/>
          <w:color w:val="FFFFFF" w:themeColor="background1"/>
          <w:sz w:val="24"/>
          <w:szCs w:val="24"/>
        </w:rPr>
        <w:fldChar w:fldCharType="begin"/>
      </w:r>
      <w:r w:rsidRPr="003C09CA">
        <w:rPr>
          <w:rFonts w:ascii="Times New Roman" w:hAnsi="Times New Roman" w:cs="Times New Roman"/>
          <w:color w:val="FFFFFF" w:themeColor="background1"/>
          <w:sz w:val="24"/>
          <w:szCs w:val="24"/>
        </w:rPr>
        <w:instrText xml:space="preserve"> ADDIN EN.CITE &lt;EndNote&gt;&lt;Cite&gt;&lt;Author&gt;Wiemels&lt;/Author&gt;&lt;Year&gt;2010&lt;/Year&gt;&lt;RecNum&gt;22&lt;/RecNum&gt;&lt;record&gt;&lt;rec-number&gt;22&lt;/rec-number&gt;&lt;foreign-keys&gt;&lt;key app="EN" db-id="wp5xwv5f9wepeyeseetxd9z2vpa5xx0t9afw"&gt;22&lt;/key&gt;&lt;/foreign-keys&gt;&lt;ref-type name="Journal Article"&gt;17&lt;/ref-type&gt;&lt;contributors&gt;&lt;authors&gt;&lt;author&gt;Wiemels, Joseph&lt;/author&gt;&lt;author&gt;Wrensch, Margaret&lt;/author&gt;&lt;author&gt;Claus, Elizabeth B&lt;/author&gt;&lt;/authors&gt;&lt;/contributors&gt;&lt;titles&gt;&lt;title&gt;Epidemiology and etiology of meningioma&lt;/title&gt;&lt;secondary-title&gt;J Neuro Oncol &lt;/secondary-title&gt;&lt;/titles&gt;&lt;periodical&gt;&lt;full-title&gt;J Neuro Oncol&lt;/full-title&gt;&lt;/periodical&gt;&lt;pages&gt;307-314&lt;/pages&gt;&lt;volume&gt;99&lt;/volume&gt;&lt;number&gt;3&lt;/number&gt;&lt;dates&gt;&lt;year&gt;2010&lt;/year&gt;&lt;/dates&gt;&lt;isbn&gt;0167-594X&lt;/isbn&gt;&lt;urls&gt;&lt;/urls&gt;&lt;/record&gt;&lt;/Cite&gt;&lt;/EndNote&gt;</w:instrText>
      </w:r>
      <w:r w:rsidR="00114646" w:rsidRPr="003C09CA">
        <w:rPr>
          <w:rFonts w:ascii="Times New Roman" w:hAnsi="Times New Roman" w:cs="Times New Roman"/>
          <w:color w:val="FFFFFF" w:themeColor="background1"/>
          <w:sz w:val="24"/>
          <w:szCs w:val="24"/>
        </w:rPr>
        <w:fldChar w:fldCharType="separate"/>
      </w:r>
      <w:r w:rsidRPr="003C09CA">
        <w:rPr>
          <w:rFonts w:ascii="Times New Roman" w:hAnsi="Times New Roman" w:cs="Times New Roman"/>
          <w:color w:val="FFFFFF" w:themeColor="background1"/>
          <w:sz w:val="24"/>
          <w:szCs w:val="24"/>
          <w:vertAlign w:val="superscript"/>
        </w:rPr>
        <w:t>7</w:t>
      </w:r>
      <w:r w:rsidR="00114646" w:rsidRPr="003C09CA">
        <w:rPr>
          <w:rFonts w:ascii="Times New Roman" w:hAnsi="Times New Roman" w:cs="Times New Roman"/>
          <w:color w:val="FFFFFF" w:themeColor="background1"/>
          <w:sz w:val="24"/>
          <w:szCs w:val="24"/>
        </w:rPr>
        <w:fldChar w:fldCharType="end"/>
      </w:r>
      <w:r w:rsidRPr="003C09CA">
        <w:rPr>
          <w:rFonts w:ascii="Times New Roman" w:hAnsi="Times New Roman" w:cs="Times New Roman"/>
          <w:color w:val="FFFFFF" w:themeColor="background1"/>
          <w:sz w:val="24"/>
          <w:szCs w:val="24"/>
        </w:rPr>
        <w:t xml:space="preserve"> </w:t>
      </w:r>
    </w:p>
    <w:p w:rsidR="008D3855" w:rsidRPr="008D4C69"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J. Wiemels, et al.</w:t>
      </w:r>
      <w:r w:rsidR="003C09CA" w:rsidRPr="003C09CA">
        <w:rPr>
          <w:rFonts w:ascii="Times New Roman" w:hAnsi="Times New Roman" w:cs="Times New Roman"/>
          <w:sz w:val="24"/>
          <w:szCs w:val="24"/>
          <w:vertAlign w:val="superscript"/>
        </w:rPr>
        <w:t>7</w:t>
      </w:r>
      <w:r>
        <w:rPr>
          <w:rFonts w:ascii="Times New Roman" w:hAnsi="Times New Roman" w:cs="Times New Roman"/>
          <w:sz w:val="24"/>
          <w:szCs w:val="24"/>
        </w:rPr>
        <w:t xml:space="preserve"> said there was increase of incidence rate of meningioma over age</w:t>
      </w:r>
      <w:r w:rsidRPr="008D4C69">
        <w:rPr>
          <w:rFonts w:ascii="Times New Roman" w:hAnsi="Times New Roman" w:cs="Times New Roman"/>
          <w:sz w:val="24"/>
          <w:szCs w:val="24"/>
        </w:rPr>
        <w:t>.</w:t>
      </w:r>
      <w:r w:rsidR="00114646" w:rsidRPr="003C09CA">
        <w:rPr>
          <w:rFonts w:ascii="Times New Roman" w:hAnsi="Times New Roman" w:cs="Times New Roman"/>
          <w:color w:val="FFFFFF" w:themeColor="background1"/>
          <w:sz w:val="24"/>
          <w:szCs w:val="24"/>
        </w:rPr>
        <w:fldChar w:fldCharType="begin"/>
      </w:r>
      <w:r w:rsidRPr="003C09CA">
        <w:rPr>
          <w:rFonts w:ascii="Times New Roman" w:hAnsi="Times New Roman" w:cs="Times New Roman"/>
          <w:color w:val="FFFFFF" w:themeColor="background1"/>
          <w:sz w:val="24"/>
          <w:szCs w:val="24"/>
        </w:rPr>
        <w:instrText xml:space="preserve"> ADDIN EN.CITE &lt;EndNote&gt;&lt;Cite&gt;&lt;Author&gt;Wiemels&lt;/Author&gt;&lt;Year&gt;2010&lt;/Year&gt;&lt;RecNum&gt;22&lt;/RecNum&gt;&lt;record&gt;&lt;rec-number&gt;22&lt;/rec-number&gt;&lt;foreign-keys&gt;&lt;key app="EN" db-id="wp5xwv5f9wepeyeseetxd9z2vpa5xx0t9afw"&gt;22&lt;/key&gt;&lt;/foreign-keys&gt;&lt;ref-type name="Journal Article"&gt;17&lt;/ref-type&gt;&lt;contributors&gt;&lt;authors&gt;&lt;author&gt;Wiemels, Joseph&lt;/author&gt;&lt;author&gt;Wrensch, Margaret&lt;/author&gt;&lt;author&gt;Claus, Elizabeth B&lt;/author&gt;&lt;/authors&gt;&lt;/contributors&gt;&lt;titles&gt;&lt;title&gt;Epidemiology and etiology of meningioma&lt;/title&gt;&lt;secondary-title&gt;J Neuro Oncol &lt;/secondary-title&gt;&lt;/titles&gt;&lt;periodical&gt;&lt;full-title&gt;J Neuro Oncol&lt;/full-title&gt;&lt;/periodical&gt;&lt;pages&gt;307-314&lt;/pages&gt;&lt;volume&gt;99&lt;/volume&gt;&lt;number&gt;3&lt;/number&gt;&lt;dates&gt;&lt;year&gt;2010&lt;/year&gt;&lt;/dates&gt;&lt;isbn&gt;0167-594X&lt;/isbn&gt;&lt;urls&gt;&lt;/urls&gt;&lt;/record&gt;&lt;/Cite&gt;&lt;/EndNote&gt;</w:instrText>
      </w:r>
      <w:r w:rsidR="00114646" w:rsidRPr="003C09CA">
        <w:rPr>
          <w:rFonts w:ascii="Times New Roman" w:hAnsi="Times New Roman" w:cs="Times New Roman"/>
          <w:color w:val="FFFFFF" w:themeColor="background1"/>
          <w:sz w:val="24"/>
          <w:szCs w:val="24"/>
        </w:rPr>
        <w:fldChar w:fldCharType="separate"/>
      </w:r>
      <w:r w:rsidRPr="003C09CA">
        <w:rPr>
          <w:rFonts w:ascii="Times New Roman" w:hAnsi="Times New Roman" w:cs="Times New Roman"/>
          <w:color w:val="FFFFFF" w:themeColor="background1"/>
          <w:sz w:val="24"/>
          <w:szCs w:val="24"/>
          <w:vertAlign w:val="superscript"/>
        </w:rPr>
        <w:t>7</w:t>
      </w:r>
      <w:r w:rsidR="00114646" w:rsidRPr="003C09CA">
        <w:rPr>
          <w:rFonts w:ascii="Times New Roman" w:hAnsi="Times New Roman" w:cs="Times New Roman"/>
          <w:color w:val="FFFFFF" w:themeColor="background1"/>
          <w:sz w:val="24"/>
          <w:szCs w:val="24"/>
        </w:rPr>
        <w:fldChar w:fldCharType="end"/>
      </w:r>
      <w:r w:rsidRPr="008D4C69">
        <w:rPr>
          <w:rFonts w:ascii="Times New Roman" w:hAnsi="Times New Roman" w:cs="Times New Roman"/>
          <w:sz w:val="24"/>
          <w:szCs w:val="24"/>
        </w:rPr>
        <w:t xml:space="preserve"> </w:t>
      </w:r>
      <w:r>
        <w:rPr>
          <w:rFonts w:ascii="Times New Roman" w:hAnsi="Times New Roman" w:cs="Times New Roman"/>
          <w:sz w:val="24"/>
          <w:szCs w:val="24"/>
        </w:rPr>
        <w:t xml:space="preserve">In this study, increase of </w:t>
      </w:r>
      <w:r w:rsidR="00282D34">
        <w:rPr>
          <w:rFonts w:ascii="Times New Roman" w:hAnsi="Times New Roman" w:cs="Times New Roman"/>
          <w:sz w:val="24"/>
          <w:szCs w:val="24"/>
        </w:rPr>
        <w:t>meningioma</w:t>
      </w:r>
      <w:r>
        <w:rPr>
          <w:rFonts w:ascii="Times New Roman" w:hAnsi="Times New Roman" w:cs="Times New Roman"/>
          <w:sz w:val="24"/>
          <w:szCs w:val="24"/>
        </w:rPr>
        <w:t xml:space="preserve"> cases began at 21 year, especially in women, but decreased after 50 year, this result showed normal distribution, and the frequency of meningioma increased in productive women when the hormone production is high. The highest rate of meningioma cases was in 41</w:t>
      </w:r>
      <w:r>
        <w:rPr>
          <w:rFonts w:ascii="Walkway UltraBold" w:hAnsi="Walkway UltraBold"/>
        </w:rPr>
        <w:t>­</w:t>
      </w:r>
      <w:r>
        <w:rPr>
          <w:rFonts w:ascii="Times New Roman" w:hAnsi="Times New Roman" w:cs="Times New Roman"/>
          <w:sz w:val="24"/>
          <w:szCs w:val="24"/>
        </w:rPr>
        <w:t>50 years with 108 cases and the lowest rate was in 71</w:t>
      </w:r>
      <w:r>
        <w:rPr>
          <w:rFonts w:ascii="Walkway UltraBold" w:hAnsi="Walkway UltraBold"/>
        </w:rPr>
        <w:t>­</w:t>
      </w:r>
      <w:r>
        <w:rPr>
          <w:rFonts w:ascii="Times New Roman" w:hAnsi="Times New Roman" w:cs="Times New Roman"/>
          <w:sz w:val="24"/>
          <w:szCs w:val="24"/>
        </w:rPr>
        <w:t>80 years. There was none of meningioma cases found in 0</w:t>
      </w:r>
      <w:r>
        <w:rPr>
          <w:rFonts w:ascii="Walkway UltraBold" w:hAnsi="Walkway UltraBold"/>
        </w:rPr>
        <w:t>­</w:t>
      </w:r>
      <w:r>
        <w:rPr>
          <w:rFonts w:ascii="Times New Roman" w:hAnsi="Times New Roman" w:cs="Times New Roman"/>
          <w:sz w:val="24"/>
          <w:szCs w:val="24"/>
        </w:rPr>
        <w:t>11 years, and more than 80 years. This may be happened because development of neuroimaging technology such as CT scan and MRI which make asymptomatic meningioma can be detected and high rate of possibility there were another disease in old patient responsible for increasing of mortality, so there was decrease in meningioma cases over age.</w:t>
      </w:r>
      <w:r w:rsidR="0011464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&lt;EndNote&gt;&lt;Cite&gt;&lt;Author&gt;Klaeboe&lt;/Author&gt;&lt;Year&gt;2005&lt;/Year&gt;&lt;RecNum&gt;114&lt;/RecNum&gt;&lt;record&gt;&lt;rec-number&gt;114&lt;/rec-number&gt;&lt;foreign-keys&gt;&lt;key app="EN" db-id="wp5xwv5f9wepeyeseetxd9z2vpa5xx0t9afw"&gt;114&lt;/key&gt;&lt;/foreign-keys&gt;&lt;ref-type name="Journal Article"&gt;17&lt;/ref-type&gt;&lt;contributors&gt;&lt;authors&gt;&lt;author&gt;L. Klaeboe&lt;/author&gt;&lt;author&gt;S. Lonn&lt;/author&gt;&lt;author&gt;D. Scheie&lt;/author&gt;&lt;author&gt;A. Auvinen&lt;/author&gt;&lt;author&gt;HC. Christensen &lt;/author&gt;&lt;author&gt;M. Feychting&lt;/author&gt;&lt;author&gt;al et.&lt;/author&gt;&lt;/authors&gt;&lt;/contributors&gt;&lt;titles&gt;&lt;title&gt;Incidence of Intracranial Meningiomas in Denmark, Finland, Norway, and Sweden, 1986-1997&lt;/title&gt;&lt;secondary-title&gt;Int J Cancer &lt;/secondary-title&gt;&lt;/titles&gt;&lt;periodical&gt;&lt;full-title&gt;Int J Cancer&lt;/full-title&gt;&lt;/periodical&gt;&lt;pages&gt;996-1001&lt;/pages&gt;&lt;volume&gt;20&lt;/volume&gt;&lt;dates&gt;&lt;year&gt;2005&lt;/year&gt;&lt;/dates&gt;&lt;urls&gt;&lt;/urls&gt;&lt;/record&gt;&lt;/Cite&gt;&lt;/EndNote&gt;</w:instrText>
      </w:r>
      <w:r w:rsidR="00114646">
        <w:rPr>
          <w:rFonts w:ascii="Times New Roman" w:hAnsi="Times New Roman" w:cs="Times New Roman"/>
          <w:sz w:val="24"/>
          <w:szCs w:val="24"/>
        </w:rPr>
        <w:fldChar w:fldCharType="separate"/>
      </w:r>
      <w:r w:rsidRPr="0058227A">
        <w:rPr>
          <w:rFonts w:ascii="Times New Roman" w:hAnsi="Times New Roman" w:cs="Times New Roman"/>
          <w:sz w:val="24"/>
          <w:szCs w:val="24"/>
          <w:vertAlign w:val="superscript"/>
        </w:rPr>
        <w:t>14</w:t>
      </w:r>
      <w:r w:rsidR="00114646">
        <w:rPr>
          <w:rFonts w:ascii="Times New Roman" w:hAnsi="Times New Roman" w:cs="Times New Roman"/>
          <w:sz w:val="24"/>
          <w:szCs w:val="24"/>
        </w:rPr>
        <w:fldChar w:fldCharType="end"/>
      </w:r>
      <w:r w:rsidRPr="008D4C69">
        <w:rPr>
          <w:rFonts w:ascii="Times New Roman" w:hAnsi="Times New Roman" w:cs="Times New Roman"/>
          <w:sz w:val="24"/>
          <w:szCs w:val="24"/>
        </w:rPr>
        <w:t xml:space="preserve"> </w:t>
      </w:r>
    </w:p>
    <w:p w:rsidR="008D3855" w:rsidRPr="008D4C69"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most common type of meningioma in this study was meningotheliomatous meningioma with 194 cases (70.03%), followed by fibrous type with 21 cases (7.58%), and psammomatous type with 16 cases (5.77%). 90.22% from all cases were WHO grade I meningioma. This result was same as previous study with WHO grade I meningioma was more than 90% of all cases, followed by WHO grade II, and WHO grade III. WHO grade III meningioma (5.04%) in this study was more common than WHO grade II meningioma </w:t>
      </w:r>
      <w:r>
        <w:rPr>
          <w:rFonts w:ascii="Times New Roman" w:hAnsi="Times New Roman" w:cs="Times New Roman"/>
          <w:sz w:val="24"/>
          <w:szCs w:val="24"/>
        </w:rPr>
        <w:lastRenderedPageBreak/>
        <w:t>(4.69%)</w:t>
      </w:r>
      <w:r w:rsidRPr="008D4C69">
        <w:rPr>
          <w:rFonts w:ascii="Times New Roman" w:hAnsi="Times New Roman" w:cs="Times New Roman"/>
          <w:sz w:val="24"/>
          <w:szCs w:val="24"/>
        </w:rPr>
        <w:t xml:space="preserve">. </w:t>
      </w:r>
      <w:r>
        <w:rPr>
          <w:rFonts w:ascii="Times New Roman" w:hAnsi="Times New Roman" w:cs="Times New Roman"/>
          <w:sz w:val="24"/>
          <w:szCs w:val="24"/>
        </w:rPr>
        <w:t>In A.J. Kane, et al.</w:t>
      </w:r>
      <w:r w:rsidR="003C09CA" w:rsidRPr="003C09CA">
        <w:rPr>
          <w:rFonts w:ascii="Times New Roman" w:hAnsi="Times New Roman" w:cs="Times New Roman"/>
          <w:sz w:val="24"/>
          <w:szCs w:val="24"/>
          <w:vertAlign w:val="superscript"/>
        </w:rPr>
        <w:t>8</w:t>
      </w:r>
      <w:r>
        <w:rPr>
          <w:rFonts w:ascii="Times New Roman" w:hAnsi="Times New Roman" w:cs="Times New Roman"/>
          <w:sz w:val="24"/>
          <w:szCs w:val="24"/>
        </w:rPr>
        <w:t xml:space="preserve"> research, intracranial meningioma was more common than intraspinal meningioma.</w:t>
      </w:r>
      <w:r w:rsidR="00114646" w:rsidRPr="003C09CA">
        <w:rPr>
          <w:rFonts w:ascii="Times New Roman" w:hAnsi="Times New Roman" w:cs="Times New Roman"/>
          <w:color w:val="FFFFFF" w:themeColor="background1"/>
          <w:sz w:val="24"/>
          <w:szCs w:val="24"/>
        </w:rPr>
        <w:fldChar w:fldCharType="begin">
          <w:fldData xml:space="preserve">PEVuZE5vdGU+PENpdGU+PEF1dGhvcj5DZWEtU29yaWFubzwvQXV0aG9yPjxZZWFyPjIwMTI8L1ll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</w:fldData>
        </w:fldChar>
      </w:r>
      <w:r w:rsidRPr="003C09CA">
        <w:rPr>
          <w:rFonts w:ascii="Times New Roman" w:hAnsi="Times New Roman" w:cs="Times New Roman"/>
          <w:color w:val="FFFFFF" w:themeColor="background1"/>
          <w:sz w:val="24"/>
          <w:szCs w:val="24"/>
        </w:rPr>
        <w:instrText xml:space="preserve"> ADDIN EN.CITE </w:instrText>
      </w:r>
      <w:r w:rsidR="00114646" w:rsidRPr="003C09CA">
        <w:rPr>
          <w:rFonts w:ascii="Times New Roman" w:hAnsi="Times New Roman" w:cs="Times New Roman"/>
          <w:color w:val="FFFFFF" w:themeColor="background1"/>
          <w:sz w:val="24"/>
          <w:szCs w:val="24"/>
        </w:rPr>
        <w:fldChar w:fldCharType="begin">
          <w:fldData xml:space="preserve">PEVuZE5vdGU+PENpdGU+PEF1dGhvcj5DZWEtU29yaWFubzwvQXV0aG9yPjxZZWFyPjIwMTI8L1ll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</w:fldData>
        </w:fldChar>
      </w:r>
      <w:r w:rsidRPr="003C09CA">
        <w:rPr>
          <w:rFonts w:ascii="Times New Roman" w:hAnsi="Times New Roman" w:cs="Times New Roman"/>
          <w:color w:val="FFFFFF" w:themeColor="background1"/>
          <w:sz w:val="24"/>
          <w:szCs w:val="24"/>
        </w:rPr>
        <w:instrText xml:space="preserve"> ADDIN EN.CITE.DATA </w:instrText>
      </w:r>
      <w:r w:rsidR="00114646" w:rsidRPr="003C09CA">
        <w:rPr>
          <w:rFonts w:ascii="Times New Roman" w:hAnsi="Times New Roman" w:cs="Times New Roman"/>
          <w:color w:val="FFFFFF" w:themeColor="background1"/>
          <w:sz w:val="24"/>
          <w:szCs w:val="24"/>
        </w:rPr>
      </w:r>
      <w:r w:rsidR="00114646" w:rsidRPr="003C09CA">
        <w:rPr>
          <w:rFonts w:ascii="Times New Roman" w:hAnsi="Times New Roman" w:cs="Times New Roman"/>
          <w:color w:val="FFFFFF" w:themeColor="background1"/>
          <w:sz w:val="24"/>
          <w:szCs w:val="24"/>
        </w:rPr>
        <w:fldChar w:fldCharType="end"/>
      </w:r>
      <w:r w:rsidR="00114646" w:rsidRPr="003C09CA">
        <w:rPr>
          <w:rFonts w:ascii="Times New Roman" w:hAnsi="Times New Roman" w:cs="Times New Roman"/>
          <w:color w:val="FFFFFF" w:themeColor="background1"/>
          <w:sz w:val="24"/>
          <w:szCs w:val="24"/>
        </w:rPr>
      </w:r>
      <w:r w:rsidR="00114646" w:rsidRPr="003C09CA">
        <w:rPr>
          <w:rFonts w:ascii="Times New Roman" w:hAnsi="Times New Roman" w:cs="Times New Roman"/>
          <w:color w:val="FFFFFF" w:themeColor="background1"/>
          <w:sz w:val="24"/>
          <w:szCs w:val="24"/>
        </w:rPr>
        <w:fldChar w:fldCharType="separate"/>
      </w:r>
      <w:r w:rsidRPr="003C09CA">
        <w:rPr>
          <w:rFonts w:ascii="Times New Roman" w:hAnsi="Times New Roman" w:cs="Times New Roman"/>
          <w:color w:val="FFFFFF" w:themeColor="background1"/>
          <w:sz w:val="24"/>
          <w:szCs w:val="24"/>
          <w:vertAlign w:val="superscript"/>
        </w:rPr>
        <w:t>8</w:t>
      </w:r>
      <w:r w:rsidR="00114646" w:rsidRPr="003C09CA">
        <w:rPr>
          <w:rFonts w:ascii="Times New Roman" w:hAnsi="Times New Roman" w:cs="Times New Roman"/>
          <w:color w:val="FFFFFF" w:themeColor="background1"/>
          <w:sz w:val="24"/>
          <w:szCs w:val="24"/>
        </w:rPr>
        <w:fldChar w:fldCharType="end"/>
      </w:r>
      <w:r w:rsidRPr="003C09CA">
        <w:rPr>
          <w:rFonts w:ascii="Times New Roman" w:hAnsi="Times New Roman" w:cs="Times New Roman"/>
          <w:color w:val="FFFFFF" w:themeColor="background1"/>
          <w:sz w:val="24"/>
          <w:szCs w:val="24"/>
        </w:rPr>
        <w:t xml:space="preserve"> </w:t>
      </w:r>
    </w:p>
    <w:p w:rsidR="008D3855"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Convexity, falx and parasagittal, and sphenoid wing were the most common location for meningioma</w:t>
      </w:r>
      <w:r w:rsidRPr="008D4C69">
        <w:rPr>
          <w:rFonts w:ascii="Times New Roman" w:hAnsi="Times New Roman" w:cs="Times New Roman"/>
          <w:sz w:val="24"/>
          <w:szCs w:val="24"/>
        </w:rPr>
        <w:t>.</w:t>
      </w:r>
      <w:r w:rsidR="00114646" w:rsidRPr="008D4C6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&lt;EndNote&gt;&lt;Cite&gt;&lt;Author&gt;Kane&lt;/Author&gt;&lt;Year&gt;2011&lt;/Year&gt;&lt;RecNum&gt;83&lt;/RecNum&gt;&lt;record&gt;&lt;rec-number&gt;83&lt;/rec-number&gt;&lt;foreign-keys&gt;&lt;key app="EN" db-id="wp5xwv5f9wepeyeseetxd9z2vpa5xx0t9afw"&gt;83&lt;/key&gt;&lt;/foreign-keys&gt;&lt;ref-type name="Journal Article"&gt;17&lt;/ref-type&gt;&lt;contributors&gt;&lt;authors&gt;&lt;author&gt;Kane, Ari J&lt;/author&gt;&lt;author&gt;Sughrue, Michael E&lt;/author&gt;&lt;author&gt;Rutkowski, Martin J&lt;/author&gt;&lt;author&gt;Shangari, Gopal&lt;/author&gt;&lt;author&gt;Fang, Shanna&lt;/author&gt;&lt;author&gt;McDermott, Michael W&lt;/author&gt;&lt;author&gt;Berger, Mitchel S&lt;/author&gt;&lt;author&gt;Parsa, Andrew T&lt;/author&gt;&lt;/authors&gt;&lt;/contributors&gt;&lt;titles&gt;&lt;title&gt;Anatomic Location is a Risk Factor for Atypical and Malignant Meningiomas&lt;/title&gt;&lt;secondary-title&gt;Cancer &lt;/secondary-title&gt;&lt;/titles&gt;&lt;periodical&gt;&lt;full-title&gt;Cancer&lt;/full-title&gt;&lt;/periodical&gt;&lt;pages&gt;1272-1278&lt;/pages&gt;&lt;volume&gt;117&lt;/volume&gt;&lt;number&gt;6&lt;/number&gt;&lt;dates&gt;&lt;year&gt;2011&lt;/year&gt;&lt;/dates&gt;&lt;isbn&gt;1097-0142&lt;/isbn&gt;&lt;urls&gt;&lt;/urls&gt;&lt;/record&gt;&lt;/Cite&gt;&lt;/EndNote&gt;</w:instrText>
      </w:r>
      <w:r w:rsidR="00114646" w:rsidRPr="008D4C69">
        <w:rPr>
          <w:rFonts w:ascii="Times New Roman" w:hAnsi="Times New Roman" w:cs="Times New Roman"/>
          <w:sz w:val="24"/>
          <w:szCs w:val="24"/>
        </w:rPr>
        <w:fldChar w:fldCharType="separate"/>
      </w:r>
      <w:r w:rsidRPr="0058227A">
        <w:rPr>
          <w:rFonts w:ascii="Times New Roman" w:hAnsi="Times New Roman" w:cs="Times New Roman"/>
          <w:sz w:val="24"/>
          <w:szCs w:val="24"/>
          <w:vertAlign w:val="superscript"/>
        </w:rPr>
        <w:t>15</w:t>
      </w:r>
      <w:r w:rsidR="00114646" w:rsidRPr="008D4C69">
        <w:rPr>
          <w:rFonts w:ascii="Times New Roman" w:hAnsi="Times New Roman" w:cs="Times New Roman"/>
          <w:sz w:val="24"/>
          <w:szCs w:val="24"/>
        </w:rPr>
        <w:fldChar w:fldCharType="end"/>
      </w:r>
      <w:r w:rsidRPr="008D4C69">
        <w:rPr>
          <w:rFonts w:ascii="Times New Roman" w:hAnsi="Times New Roman" w:cs="Times New Roman"/>
          <w:sz w:val="24"/>
          <w:szCs w:val="24"/>
        </w:rPr>
        <w:t xml:space="preserve">  </w:t>
      </w:r>
      <w:r>
        <w:rPr>
          <w:rFonts w:ascii="Times New Roman" w:hAnsi="Times New Roman" w:cs="Times New Roman"/>
          <w:sz w:val="24"/>
          <w:szCs w:val="24"/>
        </w:rPr>
        <w:t xml:space="preserve">In this study, the most common location was convexity with 155 cases (55.96%), followed by sphenoid wing with 62 cases (22.38%), and retroorbital with 8 cases (2.89%). There was 1 </w:t>
      </w:r>
      <w:r w:rsidR="00282D34">
        <w:rPr>
          <w:rFonts w:ascii="Times New Roman" w:hAnsi="Times New Roman" w:cs="Times New Roman"/>
          <w:sz w:val="24"/>
          <w:szCs w:val="24"/>
        </w:rPr>
        <w:t>case</w:t>
      </w:r>
      <w:r>
        <w:rPr>
          <w:rFonts w:ascii="Times New Roman" w:hAnsi="Times New Roman" w:cs="Times New Roman"/>
          <w:sz w:val="24"/>
          <w:szCs w:val="24"/>
        </w:rPr>
        <w:t xml:space="preserve"> (0.36%) in falx and parasagittal. </w:t>
      </w:r>
    </w:p>
    <w:p w:rsidR="008D3855"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Limitation of this study is there are 11 medical records excluded from study because of the incomplete data. To conclude, the average frequency of meningioma for 4 years (2009</w:t>
      </w:r>
      <w:r>
        <w:rPr>
          <w:rFonts w:ascii="Walkway UltraBold" w:hAnsi="Walkway UltraBold"/>
        </w:rPr>
        <w:t>­</w:t>
      </w:r>
      <w:r>
        <w:rPr>
          <w:rFonts w:ascii="Times New Roman" w:hAnsi="Times New Roman" w:cs="Times New Roman"/>
          <w:sz w:val="24"/>
          <w:szCs w:val="24"/>
        </w:rPr>
        <w:t xml:space="preserve">2013) is 69 cases. Meningioma is more common in women and the most common type is meningotheliomatous meningioma. Convexity is the most common location for meningioma. </w:t>
      </w:r>
    </w:p>
    <w:p w:rsidR="008D3855" w:rsidRPr="008D4C69" w:rsidRDefault="008D3855" w:rsidP="008D3855">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completeness of medical records and diagnosis in medical record should be increased, especially the histopathological type and clinical symptoms. This study could be basic for next research about meningioma.</w:t>
      </w:r>
    </w:p>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 w:rsidR="008D3855" w:rsidRDefault="008D3855" w:rsidP="008D3855">
      <w:pPr>
        <w:rPr>
          <w:rFonts w:ascii="Times New Roman" w:hAnsi="Times New Roman" w:cs="Times New Roman"/>
          <w:b/>
          <w:sz w:val="24"/>
          <w:szCs w:val="24"/>
        </w:rPr>
      </w:pPr>
      <w:r w:rsidRPr="0053712C">
        <w:rPr>
          <w:rFonts w:ascii="Times New Roman" w:hAnsi="Times New Roman" w:cs="Times New Roman"/>
          <w:b/>
          <w:sz w:val="24"/>
          <w:szCs w:val="24"/>
        </w:rPr>
        <w:lastRenderedPageBreak/>
        <w:t>REFERENCES</w:t>
      </w:r>
    </w:p>
    <w:p w:rsidR="008D3855" w:rsidRPr="008D3855" w:rsidRDefault="008D3855" w:rsidP="008D3855">
      <w:pPr>
        <w:spacing w:line="480" w:lineRule="auto"/>
        <w:rPr>
          <w:rFonts w:ascii="Times New Roman" w:hAnsi="Times New Roman" w:cs="Times New Roman"/>
          <w:b/>
          <w:sz w:val="24"/>
          <w:szCs w:val="24"/>
        </w:rPr>
      </w:pPr>
    </w:p>
    <w:p w:rsidR="008D3855" w:rsidRPr="008D3855" w:rsidRDefault="00114646"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fldChar w:fldCharType="begin"/>
      </w:r>
      <w:r w:rsidR="008D3855" w:rsidRPr="008D3855">
        <w:rPr>
          <w:rFonts w:ascii="Times New Roman" w:hAnsi="Times New Roman" w:cs="Times New Roman"/>
          <w:sz w:val="24"/>
          <w:szCs w:val="24"/>
        </w:rPr>
        <w:instrText xml:space="preserve"> ADDIN EN.REFLIST </w:instrText>
      </w:r>
      <w:r w:rsidRPr="008D3855">
        <w:rPr>
          <w:rFonts w:ascii="Times New Roman" w:hAnsi="Times New Roman" w:cs="Times New Roman"/>
          <w:sz w:val="24"/>
          <w:szCs w:val="24"/>
        </w:rPr>
        <w:fldChar w:fldCharType="separate"/>
      </w:r>
      <w:r w:rsidR="008D3855" w:rsidRPr="008D3855">
        <w:rPr>
          <w:rFonts w:ascii="Times New Roman" w:hAnsi="Times New Roman" w:cs="Times New Roman"/>
          <w:sz w:val="24"/>
          <w:szCs w:val="24"/>
        </w:rPr>
        <w:t>1.</w:t>
      </w:r>
      <w:r w:rsidR="008D3855" w:rsidRPr="008D3855">
        <w:rPr>
          <w:rFonts w:ascii="Times New Roman" w:hAnsi="Times New Roman" w:cs="Times New Roman"/>
          <w:sz w:val="24"/>
          <w:szCs w:val="24"/>
        </w:rPr>
        <w:tab/>
        <w:t>Carlberg M, Söderqvist F, Mild KH, Hardell L. Meningioma patients diagnosed 2007–2009 and the association with use of mobile and cordless phones: a case</w:t>
      </w:r>
      <w:r w:rsidR="008D3855">
        <w:rPr>
          <w:rFonts w:ascii="Times New Roman" w:hAnsi="Times New Roman" w:cs="Times New Roman"/>
          <w:sz w:val="24"/>
          <w:szCs w:val="24"/>
        </w:rPr>
        <w:t>–control study. Environ Health.</w:t>
      </w:r>
      <w:r w:rsidR="008D3855" w:rsidRPr="008D3855">
        <w:rPr>
          <w:rFonts w:ascii="Times New Roman" w:hAnsi="Times New Roman" w:cs="Times New Roman"/>
          <w:sz w:val="24"/>
          <w:szCs w:val="24"/>
        </w:rPr>
        <w:t>2013;12(1):60.</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2.</w:t>
      </w:r>
      <w:r w:rsidRPr="008D3855">
        <w:rPr>
          <w:rFonts w:ascii="Times New Roman" w:hAnsi="Times New Roman" w:cs="Times New Roman"/>
          <w:sz w:val="24"/>
          <w:szCs w:val="24"/>
        </w:rPr>
        <w:tab/>
        <w:t>Jayasree K, Divya K. The cytology of intracranial clear cell meningioma with an unus</w:t>
      </w:r>
      <w:r>
        <w:rPr>
          <w:rFonts w:ascii="Times New Roman" w:hAnsi="Times New Roman" w:cs="Times New Roman"/>
          <w:sz w:val="24"/>
          <w:szCs w:val="24"/>
        </w:rPr>
        <w:t>ual scalp presentation. J Cytol.</w:t>
      </w:r>
      <w:r w:rsidRPr="008D3855">
        <w:rPr>
          <w:rFonts w:ascii="Times New Roman" w:hAnsi="Times New Roman" w:cs="Times New Roman"/>
          <w:sz w:val="24"/>
          <w:szCs w:val="24"/>
        </w:rPr>
        <w:t>2011;28(3):117–20.</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3.</w:t>
      </w:r>
      <w:r w:rsidRPr="008D3855">
        <w:rPr>
          <w:rFonts w:ascii="Times New Roman" w:hAnsi="Times New Roman" w:cs="Times New Roman"/>
          <w:sz w:val="24"/>
          <w:szCs w:val="24"/>
        </w:rPr>
        <w:tab/>
        <w:t>Benign neoplasm of cerebral meninges; cerebral meningioma. Capitola: T</w:t>
      </w:r>
      <w:r w:rsidR="00FC4C62">
        <w:rPr>
          <w:rFonts w:ascii="Times New Roman" w:hAnsi="Times New Roman" w:cs="Times New Roman"/>
          <w:sz w:val="24"/>
          <w:szCs w:val="24"/>
        </w:rPr>
        <w:t>imely Data Resources, Inc.2010 [Cited 2014 May 24]</w:t>
      </w:r>
      <w:r w:rsidRPr="008D3855">
        <w:rPr>
          <w:rFonts w:ascii="Times New Roman" w:hAnsi="Times New Roman" w:cs="Times New Roman"/>
          <w:sz w:val="24"/>
          <w:szCs w:val="24"/>
        </w:rPr>
        <w:t xml:space="preserve">. Available from: </w:t>
      </w:r>
      <w:hyperlink r:id="rId12" w:history="1">
        <w:r w:rsidRPr="008D3855">
          <w:rPr>
            <w:rStyle w:val="Hyperlink"/>
            <w:rFonts w:ascii="Times New Roman" w:hAnsi="Times New Roman" w:cs="Times New Roman"/>
            <w:sz w:val="24"/>
            <w:szCs w:val="24"/>
          </w:rPr>
          <w:t>http://search.proquest.com/docview/192471646?accountid=48290</w:t>
        </w:r>
      </w:hyperlink>
      <w:r w:rsidRPr="008D3855">
        <w:rPr>
          <w:rFonts w:ascii="Times New Roman" w:hAnsi="Times New Roman" w:cs="Times New Roman"/>
          <w:sz w:val="24"/>
          <w:szCs w:val="24"/>
        </w:rPr>
        <w:t xml:space="preserve"> </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4.</w:t>
      </w:r>
      <w:r w:rsidRPr="008D3855">
        <w:rPr>
          <w:rFonts w:ascii="Times New Roman" w:hAnsi="Times New Roman" w:cs="Times New Roman"/>
          <w:sz w:val="24"/>
          <w:szCs w:val="24"/>
        </w:rPr>
        <w:tab/>
        <w:t xml:space="preserve">Mack J, Squier W, Eastman JT. Anatomy and development of the meninges: implications for subdural collections and </w:t>
      </w:r>
      <w:r>
        <w:rPr>
          <w:rFonts w:ascii="Times New Roman" w:hAnsi="Times New Roman" w:cs="Times New Roman"/>
          <w:sz w:val="24"/>
          <w:szCs w:val="24"/>
        </w:rPr>
        <w:t>CSF circulation. Pediatr Radiol.</w:t>
      </w:r>
      <w:r w:rsidRPr="008D3855">
        <w:rPr>
          <w:rFonts w:ascii="Times New Roman" w:hAnsi="Times New Roman" w:cs="Times New Roman"/>
          <w:sz w:val="24"/>
          <w:szCs w:val="24"/>
        </w:rPr>
        <w:t>2009;39(3):200–10.</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5.</w:t>
      </w:r>
      <w:r w:rsidRPr="008D3855">
        <w:rPr>
          <w:rFonts w:ascii="Times New Roman" w:hAnsi="Times New Roman" w:cs="Times New Roman"/>
          <w:sz w:val="24"/>
          <w:szCs w:val="24"/>
        </w:rPr>
        <w:tab/>
        <w:t>Reszec J, Hermanowicz A, Kochanowicz J, Turek G, Mariak Z, Chyczewski L. Mast cells evaluation in meningioma of various gr</w:t>
      </w:r>
      <w:r>
        <w:rPr>
          <w:rFonts w:ascii="Times New Roman" w:hAnsi="Times New Roman" w:cs="Times New Roman"/>
          <w:sz w:val="24"/>
          <w:szCs w:val="24"/>
        </w:rPr>
        <w:t>ades. Folia Histochem Cytobiol.</w:t>
      </w:r>
      <w:r w:rsidRPr="008D3855">
        <w:rPr>
          <w:rFonts w:ascii="Times New Roman" w:hAnsi="Times New Roman" w:cs="Times New Roman"/>
          <w:sz w:val="24"/>
          <w:szCs w:val="24"/>
        </w:rPr>
        <w:t>2012;50(4):542–6.</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6.</w:t>
      </w:r>
      <w:r w:rsidRPr="008D3855">
        <w:rPr>
          <w:rFonts w:ascii="Times New Roman" w:hAnsi="Times New Roman" w:cs="Times New Roman"/>
          <w:sz w:val="24"/>
          <w:szCs w:val="24"/>
        </w:rPr>
        <w:tab/>
        <w:t>Shah S, Gonsai RN, Makwana R. Histopathological study of meningioma in civil hospital, ahmedabad. Int J Curr Res Rev</w:t>
      </w:r>
      <w:r>
        <w:rPr>
          <w:rFonts w:ascii="Times New Roman" w:hAnsi="Times New Roman" w:cs="Times New Roman"/>
          <w:sz w:val="24"/>
          <w:szCs w:val="24"/>
        </w:rPr>
        <w:t>.</w:t>
      </w:r>
      <w:r w:rsidRPr="008D3855">
        <w:rPr>
          <w:rFonts w:ascii="Times New Roman" w:hAnsi="Times New Roman" w:cs="Times New Roman"/>
          <w:sz w:val="24"/>
          <w:szCs w:val="24"/>
        </w:rPr>
        <w:t>2013;5(3):76.</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7.</w:t>
      </w:r>
      <w:r w:rsidRPr="008D3855">
        <w:rPr>
          <w:rFonts w:ascii="Times New Roman" w:hAnsi="Times New Roman" w:cs="Times New Roman"/>
          <w:sz w:val="24"/>
          <w:szCs w:val="24"/>
        </w:rPr>
        <w:tab/>
        <w:t>Wiemels J, Wrensch M, Claus EB. Epidemiology and etiolo</w:t>
      </w:r>
      <w:r>
        <w:rPr>
          <w:rFonts w:ascii="Times New Roman" w:hAnsi="Times New Roman" w:cs="Times New Roman"/>
          <w:sz w:val="24"/>
          <w:szCs w:val="24"/>
        </w:rPr>
        <w:t>gy of meningioma. J Neuro Oncol.</w:t>
      </w:r>
      <w:r w:rsidRPr="008D3855">
        <w:rPr>
          <w:rFonts w:ascii="Times New Roman" w:hAnsi="Times New Roman" w:cs="Times New Roman"/>
          <w:sz w:val="24"/>
          <w:szCs w:val="24"/>
        </w:rPr>
        <w:t>2010;99(3):307–14.</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8.</w:t>
      </w:r>
      <w:r w:rsidRPr="008D3855">
        <w:rPr>
          <w:rFonts w:ascii="Times New Roman" w:hAnsi="Times New Roman" w:cs="Times New Roman"/>
          <w:sz w:val="24"/>
          <w:szCs w:val="24"/>
        </w:rPr>
        <w:tab/>
        <w:t>Cea-Soriano L, Blenk T, Wallander M-A, Rodriguez LAG. Hormonal therapies and meningioma: Is</w:t>
      </w:r>
      <w:r>
        <w:rPr>
          <w:rFonts w:ascii="Times New Roman" w:hAnsi="Times New Roman" w:cs="Times New Roman"/>
          <w:sz w:val="24"/>
          <w:szCs w:val="24"/>
        </w:rPr>
        <w:t xml:space="preserve"> there a link? Cancer Epidemiol.</w:t>
      </w:r>
      <w:r w:rsidRPr="008D3855">
        <w:rPr>
          <w:rFonts w:ascii="Times New Roman" w:hAnsi="Times New Roman" w:cs="Times New Roman"/>
          <w:sz w:val="24"/>
          <w:szCs w:val="24"/>
        </w:rPr>
        <w:t>2012;36(2):198–205.</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lastRenderedPageBreak/>
        <w:t>9.</w:t>
      </w:r>
      <w:r w:rsidRPr="008D3855">
        <w:rPr>
          <w:rFonts w:ascii="Times New Roman" w:hAnsi="Times New Roman" w:cs="Times New Roman"/>
          <w:sz w:val="24"/>
          <w:szCs w:val="24"/>
        </w:rPr>
        <w:tab/>
        <w:t xml:space="preserve">YVS E, Indri W, Ari W. </w:t>
      </w:r>
      <w:r w:rsidR="00FC4C62">
        <w:rPr>
          <w:rFonts w:ascii="Times New Roman" w:hAnsi="Times New Roman" w:cs="Times New Roman"/>
          <w:i/>
          <w:sz w:val="24"/>
          <w:szCs w:val="24"/>
        </w:rPr>
        <w:t>Karakteristik klinik dan histopatologi tumor otak di dua rumah sakit di K</w:t>
      </w:r>
      <w:r w:rsidRPr="003A765E">
        <w:rPr>
          <w:rFonts w:ascii="Times New Roman" w:hAnsi="Times New Roman" w:cs="Times New Roman"/>
          <w:i/>
          <w:sz w:val="24"/>
          <w:szCs w:val="24"/>
        </w:rPr>
        <w:t>ota Bandar Lampung</w:t>
      </w:r>
      <w:r w:rsidRPr="008D3855">
        <w:rPr>
          <w:rFonts w:ascii="Times New Roman" w:hAnsi="Times New Roman" w:cs="Times New Roman"/>
          <w:sz w:val="24"/>
          <w:szCs w:val="24"/>
        </w:rPr>
        <w:t>. Medica</w:t>
      </w:r>
      <w:r>
        <w:rPr>
          <w:rFonts w:ascii="Times New Roman" w:hAnsi="Times New Roman" w:cs="Times New Roman"/>
          <w:sz w:val="24"/>
          <w:szCs w:val="24"/>
        </w:rPr>
        <w:t>l Journal of Lampung University.</w:t>
      </w:r>
      <w:r w:rsidRPr="008D3855">
        <w:rPr>
          <w:rFonts w:ascii="Times New Roman" w:hAnsi="Times New Roman" w:cs="Times New Roman"/>
          <w:sz w:val="24"/>
          <w:szCs w:val="24"/>
        </w:rPr>
        <w:t>2014;3</w:t>
      </w:r>
      <w:r w:rsidR="003C09CA">
        <w:rPr>
          <w:rFonts w:ascii="Times New Roman" w:hAnsi="Times New Roman" w:cs="Times New Roman"/>
          <w:sz w:val="24"/>
          <w:szCs w:val="24"/>
        </w:rPr>
        <w:t>(4)</w:t>
      </w:r>
      <w:r w:rsidRPr="008D3855">
        <w:rPr>
          <w:rFonts w:ascii="Times New Roman" w:hAnsi="Times New Roman" w:cs="Times New Roman"/>
          <w:sz w:val="24"/>
          <w:szCs w:val="24"/>
        </w:rPr>
        <w:t>:48–56.</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10.</w:t>
      </w:r>
      <w:r w:rsidRPr="008D3855">
        <w:rPr>
          <w:rFonts w:ascii="Times New Roman" w:hAnsi="Times New Roman" w:cs="Times New Roman"/>
          <w:sz w:val="24"/>
          <w:szCs w:val="24"/>
        </w:rPr>
        <w:tab/>
        <w:t>Backer-Gron</w:t>
      </w:r>
      <w:r w:rsidR="00FC4C62">
        <w:rPr>
          <w:rFonts w:ascii="Times New Roman" w:hAnsi="Times New Roman" w:cs="Times New Roman"/>
          <w:sz w:val="24"/>
          <w:szCs w:val="24"/>
        </w:rPr>
        <w:t>dahl T, Moen BrH, Torp SH. The histopathological spectrum of human m</w:t>
      </w:r>
      <w:r w:rsidRPr="008D3855">
        <w:rPr>
          <w:rFonts w:ascii="Times New Roman" w:hAnsi="Times New Roman" w:cs="Times New Roman"/>
          <w:sz w:val="24"/>
          <w:szCs w:val="24"/>
        </w:rPr>
        <w:t>eningioma</w:t>
      </w:r>
      <w:r>
        <w:rPr>
          <w:rFonts w:ascii="Times New Roman" w:hAnsi="Times New Roman" w:cs="Times New Roman"/>
          <w:sz w:val="24"/>
          <w:szCs w:val="24"/>
        </w:rPr>
        <w:t>s. Int J Clin Exp Pathol.</w:t>
      </w:r>
      <w:r w:rsidRPr="008D3855">
        <w:rPr>
          <w:rFonts w:ascii="Times New Roman" w:hAnsi="Times New Roman" w:cs="Times New Roman"/>
          <w:sz w:val="24"/>
          <w:szCs w:val="24"/>
        </w:rPr>
        <w:t>2012;5(3):231.</w:t>
      </w:r>
    </w:p>
    <w:p w:rsidR="008D3855" w:rsidRPr="008D3855" w:rsidRDefault="00FC4C62" w:rsidP="008D3855">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Baddie B, editor. Neuro-oncology: n</w:t>
      </w:r>
      <w:r w:rsidR="008D3855" w:rsidRPr="008D3855">
        <w:rPr>
          <w:rFonts w:ascii="Times New Roman" w:hAnsi="Times New Roman" w:cs="Times New Roman"/>
          <w:sz w:val="24"/>
          <w:szCs w:val="24"/>
        </w:rPr>
        <w:t>eurosu</w:t>
      </w:r>
      <w:r>
        <w:rPr>
          <w:rFonts w:ascii="Times New Roman" w:hAnsi="Times New Roman" w:cs="Times New Roman"/>
          <w:sz w:val="24"/>
          <w:szCs w:val="24"/>
        </w:rPr>
        <w:t xml:space="preserve">rgical operative atlas. New York: Thieme; </w:t>
      </w:r>
      <w:r w:rsidR="008D3855">
        <w:rPr>
          <w:rFonts w:ascii="Times New Roman" w:hAnsi="Times New Roman" w:cs="Times New Roman"/>
          <w:sz w:val="24"/>
          <w:szCs w:val="24"/>
        </w:rPr>
        <w:t>2011:115</w:t>
      </w:r>
      <w:r>
        <w:rPr>
          <w:rFonts w:ascii="Times New Roman" w:hAnsi="Times New Roman" w:cs="Times New Roman"/>
          <w:sz w:val="24"/>
          <w:szCs w:val="24"/>
        </w:rPr>
        <w:t>.</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12.</w:t>
      </w:r>
      <w:r w:rsidRPr="008D3855">
        <w:rPr>
          <w:rFonts w:ascii="Times New Roman" w:hAnsi="Times New Roman" w:cs="Times New Roman"/>
          <w:sz w:val="24"/>
          <w:szCs w:val="24"/>
        </w:rPr>
        <w:tab/>
        <w:t>Neuropath [database on the Internet]. Surgical Patholo</w:t>
      </w:r>
      <w:r w:rsidR="00FC4C62">
        <w:rPr>
          <w:rFonts w:ascii="Times New Roman" w:hAnsi="Times New Roman" w:cs="Times New Roman"/>
          <w:sz w:val="24"/>
          <w:szCs w:val="24"/>
        </w:rPr>
        <w:t>gy Atlas Image Database. 2008. [</w:t>
      </w:r>
      <w:r>
        <w:rPr>
          <w:rFonts w:ascii="Times New Roman" w:hAnsi="Times New Roman" w:cs="Times New Roman"/>
          <w:sz w:val="24"/>
          <w:szCs w:val="24"/>
        </w:rPr>
        <w:t>Cited 2014 March 4</w:t>
      </w:r>
      <w:r w:rsidR="00FC4C62">
        <w:rPr>
          <w:rFonts w:ascii="Times New Roman" w:hAnsi="Times New Roman" w:cs="Times New Roman"/>
          <w:sz w:val="24"/>
          <w:szCs w:val="24"/>
        </w:rPr>
        <w:t>]</w:t>
      </w:r>
      <w:r w:rsidRPr="008D3855">
        <w:rPr>
          <w:rFonts w:ascii="Times New Roman" w:hAnsi="Times New Roman" w:cs="Times New Roman"/>
          <w:sz w:val="24"/>
          <w:szCs w:val="24"/>
        </w:rPr>
        <w:t xml:space="preserve">. </w:t>
      </w:r>
      <w:r>
        <w:rPr>
          <w:rFonts w:ascii="Times New Roman" w:hAnsi="Times New Roman" w:cs="Times New Roman"/>
          <w:sz w:val="24"/>
          <w:szCs w:val="24"/>
        </w:rPr>
        <w:t xml:space="preserve">Available from: </w:t>
      </w:r>
      <w:hyperlink r:id="rId13" w:history="1">
        <w:r w:rsidRPr="008D3855">
          <w:rPr>
            <w:rStyle w:val="Hyperlink"/>
            <w:rFonts w:ascii="Times New Roman" w:hAnsi="Times New Roman" w:cs="Times New Roman"/>
            <w:sz w:val="24"/>
            <w:szCs w:val="24"/>
          </w:rPr>
          <w:t>http://www.surgicalpathologyatlas.com/glfusion/search.php?query=meningioma&amp;type=all&amp;mode=search&amp;results=25</w:t>
        </w:r>
      </w:hyperlink>
      <w:r w:rsidRPr="008D3855">
        <w:rPr>
          <w:rFonts w:ascii="Times New Roman" w:hAnsi="Times New Roman" w:cs="Times New Roman"/>
          <w:sz w:val="24"/>
          <w:szCs w:val="24"/>
        </w:rPr>
        <w:t>.</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13.</w:t>
      </w:r>
      <w:r w:rsidRPr="008D3855">
        <w:rPr>
          <w:rFonts w:ascii="Times New Roman" w:hAnsi="Times New Roman" w:cs="Times New Roman"/>
          <w:sz w:val="24"/>
          <w:szCs w:val="24"/>
        </w:rPr>
        <w:tab/>
        <w:t xml:space="preserve">Hinduan ZR, Kesumah N, Iskandar Z, Crevel Rv, Alisjahbana B, </w:t>
      </w:r>
      <w:r w:rsidR="00FC4C62">
        <w:rPr>
          <w:rFonts w:ascii="Times New Roman" w:hAnsi="Times New Roman" w:cs="Times New Roman"/>
          <w:sz w:val="24"/>
          <w:szCs w:val="24"/>
        </w:rPr>
        <w:t>Hospers HJ. Characteristics of subjects counseled and tested for HIV in an Indonesian h</w:t>
      </w:r>
      <w:r w:rsidRPr="008D3855">
        <w:rPr>
          <w:rFonts w:ascii="Times New Roman" w:hAnsi="Times New Roman" w:cs="Times New Roman"/>
          <w:sz w:val="24"/>
          <w:szCs w:val="24"/>
        </w:rPr>
        <w:t>ospita</w:t>
      </w:r>
      <w:r w:rsidR="00FC4C62">
        <w:rPr>
          <w:rFonts w:ascii="Times New Roman" w:hAnsi="Times New Roman" w:cs="Times New Roman"/>
          <w:sz w:val="24"/>
          <w:szCs w:val="24"/>
        </w:rPr>
        <w:t>l; factors a</w:t>
      </w:r>
      <w:r w:rsidRPr="008D3855">
        <w:rPr>
          <w:rFonts w:ascii="Times New Roman" w:hAnsi="Times New Roman" w:cs="Times New Roman"/>
          <w:sz w:val="24"/>
          <w:szCs w:val="24"/>
        </w:rPr>
        <w:t>ssociated with HIV-status and CD4 cell-count. Acta Med Indones</w:t>
      </w:r>
      <w:r>
        <w:rPr>
          <w:rFonts w:ascii="Times New Roman" w:hAnsi="Times New Roman" w:cs="Times New Roman"/>
          <w:sz w:val="24"/>
          <w:szCs w:val="24"/>
        </w:rPr>
        <w:t>.</w:t>
      </w:r>
      <w:r w:rsidRPr="008D3855">
        <w:rPr>
          <w:rFonts w:ascii="Times New Roman" w:hAnsi="Times New Roman" w:cs="Times New Roman"/>
          <w:sz w:val="24"/>
          <w:szCs w:val="24"/>
        </w:rPr>
        <w:t>2009</w:t>
      </w:r>
      <w:r w:rsidR="0017505E">
        <w:rPr>
          <w:rFonts w:ascii="Times New Roman" w:hAnsi="Times New Roman" w:cs="Times New Roman"/>
          <w:sz w:val="24"/>
          <w:szCs w:val="24"/>
        </w:rPr>
        <w:t>;41(Suppl1)</w:t>
      </w:r>
      <w:r w:rsidRPr="008D3855">
        <w:rPr>
          <w:rFonts w:ascii="Times New Roman" w:hAnsi="Times New Roman" w:cs="Times New Roman"/>
          <w:sz w:val="24"/>
          <w:szCs w:val="24"/>
        </w:rPr>
        <w:t>:</w:t>
      </w:r>
      <w:r w:rsidR="0017505E">
        <w:rPr>
          <w:rFonts w:ascii="Times New Roman" w:hAnsi="Times New Roman" w:cs="Times New Roman"/>
          <w:sz w:val="24"/>
          <w:szCs w:val="24"/>
        </w:rPr>
        <w:t>S</w:t>
      </w:r>
      <w:r w:rsidRPr="008D3855">
        <w:rPr>
          <w:rFonts w:ascii="Times New Roman" w:hAnsi="Times New Roman" w:cs="Times New Roman"/>
          <w:sz w:val="24"/>
          <w:szCs w:val="24"/>
        </w:rPr>
        <w:t>12–7.</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14.</w:t>
      </w:r>
      <w:r w:rsidRPr="008D3855">
        <w:rPr>
          <w:rFonts w:ascii="Times New Roman" w:hAnsi="Times New Roman" w:cs="Times New Roman"/>
          <w:sz w:val="24"/>
          <w:szCs w:val="24"/>
        </w:rPr>
        <w:tab/>
        <w:t>Klaeboe L, Lonn S, Scheie D, Auvinen A, Christensen H, Fe</w:t>
      </w:r>
      <w:r w:rsidR="00FC4C62">
        <w:rPr>
          <w:rFonts w:ascii="Times New Roman" w:hAnsi="Times New Roman" w:cs="Times New Roman"/>
          <w:sz w:val="24"/>
          <w:szCs w:val="24"/>
        </w:rPr>
        <w:t>ychting M, et al. Incidence of intracranial meningiomas in D</w:t>
      </w:r>
      <w:r w:rsidRPr="008D3855">
        <w:rPr>
          <w:rFonts w:ascii="Times New Roman" w:hAnsi="Times New Roman" w:cs="Times New Roman"/>
          <w:sz w:val="24"/>
          <w:szCs w:val="24"/>
        </w:rPr>
        <w:t xml:space="preserve">enmark, Finland, Norway, and </w:t>
      </w:r>
      <w:r>
        <w:rPr>
          <w:rFonts w:ascii="Times New Roman" w:hAnsi="Times New Roman" w:cs="Times New Roman"/>
          <w:sz w:val="24"/>
          <w:szCs w:val="24"/>
        </w:rPr>
        <w:t>Sweden, 1986-1997. Int J Cancer.</w:t>
      </w:r>
      <w:r w:rsidRPr="008D3855">
        <w:rPr>
          <w:rFonts w:ascii="Times New Roman" w:hAnsi="Times New Roman" w:cs="Times New Roman"/>
          <w:sz w:val="24"/>
          <w:szCs w:val="24"/>
        </w:rPr>
        <w:t>2005;</w:t>
      </w:r>
      <w:r w:rsidR="003C09CA">
        <w:rPr>
          <w:rFonts w:ascii="Times New Roman" w:hAnsi="Times New Roman" w:cs="Times New Roman"/>
          <w:sz w:val="24"/>
          <w:szCs w:val="24"/>
        </w:rPr>
        <w:t>117(6)</w:t>
      </w:r>
      <w:r w:rsidRPr="008D3855">
        <w:rPr>
          <w:rFonts w:ascii="Times New Roman" w:hAnsi="Times New Roman" w:cs="Times New Roman"/>
          <w:sz w:val="24"/>
          <w:szCs w:val="24"/>
        </w:rPr>
        <w:t>:996–1001.</w:t>
      </w:r>
    </w:p>
    <w:p w:rsidR="008D3855" w:rsidRPr="008D3855" w:rsidRDefault="008D3855" w:rsidP="008D3855">
      <w:pPr>
        <w:spacing w:after="0" w:line="480" w:lineRule="auto"/>
        <w:ind w:left="720" w:hanging="720"/>
        <w:jc w:val="both"/>
        <w:rPr>
          <w:rFonts w:ascii="Times New Roman" w:hAnsi="Times New Roman" w:cs="Times New Roman"/>
          <w:sz w:val="24"/>
          <w:szCs w:val="24"/>
        </w:rPr>
      </w:pPr>
      <w:r w:rsidRPr="008D3855">
        <w:rPr>
          <w:rFonts w:ascii="Times New Roman" w:hAnsi="Times New Roman" w:cs="Times New Roman"/>
          <w:sz w:val="24"/>
          <w:szCs w:val="24"/>
        </w:rPr>
        <w:t>15.</w:t>
      </w:r>
      <w:r w:rsidRPr="008D3855">
        <w:rPr>
          <w:rFonts w:ascii="Times New Roman" w:hAnsi="Times New Roman" w:cs="Times New Roman"/>
          <w:sz w:val="24"/>
          <w:szCs w:val="24"/>
        </w:rPr>
        <w:tab/>
        <w:t>Kane AJ, Sughrue ME, Rutkowski MJ, Shangari G, Fang S,</w:t>
      </w:r>
      <w:r w:rsidR="00FC4C62">
        <w:rPr>
          <w:rFonts w:ascii="Times New Roman" w:hAnsi="Times New Roman" w:cs="Times New Roman"/>
          <w:sz w:val="24"/>
          <w:szCs w:val="24"/>
        </w:rPr>
        <w:t xml:space="preserve"> McDermott MW, et al. Anatomic location is a risk factor for a</w:t>
      </w:r>
      <w:r w:rsidRPr="008D3855">
        <w:rPr>
          <w:rFonts w:ascii="Times New Roman" w:hAnsi="Times New Roman" w:cs="Times New Roman"/>
          <w:sz w:val="24"/>
          <w:szCs w:val="24"/>
        </w:rPr>
        <w:t>typical an</w:t>
      </w:r>
      <w:r w:rsidR="00FC4C62">
        <w:rPr>
          <w:rFonts w:ascii="Times New Roman" w:hAnsi="Times New Roman" w:cs="Times New Roman"/>
          <w:sz w:val="24"/>
          <w:szCs w:val="24"/>
        </w:rPr>
        <w:t>d malignant m</w:t>
      </w:r>
      <w:r>
        <w:rPr>
          <w:rFonts w:ascii="Times New Roman" w:hAnsi="Times New Roman" w:cs="Times New Roman"/>
          <w:sz w:val="24"/>
          <w:szCs w:val="24"/>
        </w:rPr>
        <w:t>eningiomas. Cancer.</w:t>
      </w:r>
      <w:r w:rsidRPr="008D3855">
        <w:rPr>
          <w:rFonts w:ascii="Times New Roman" w:hAnsi="Times New Roman" w:cs="Times New Roman"/>
          <w:sz w:val="24"/>
          <w:szCs w:val="24"/>
        </w:rPr>
        <w:t>2011;117(6):1272–8.</w:t>
      </w:r>
    </w:p>
    <w:p w:rsidR="008D3855" w:rsidRPr="008D3855" w:rsidRDefault="008D3855" w:rsidP="008D3855">
      <w:pPr>
        <w:spacing w:after="0" w:line="480" w:lineRule="auto"/>
        <w:ind w:left="720" w:hanging="720"/>
        <w:jc w:val="both"/>
        <w:rPr>
          <w:rFonts w:ascii="Times New Roman" w:hAnsi="Times New Roman" w:cs="Times New Roman"/>
          <w:sz w:val="24"/>
          <w:szCs w:val="24"/>
        </w:rPr>
      </w:pPr>
    </w:p>
    <w:p w:rsidR="008D3855" w:rsidRDefault="00114646" w:rsidP="008D3855">
      <w:pPr>
        <w:spacing w:line="480" w:lineRule="auto"/>
        <w:rPr>
          <w:rFonts w:ascii="Times New Roman" w:hAnsi="Times New Roman" w:cs="Times New Roman"/>
          <w:sz w:val="24"/>
          <w:szCs w:val="24"/>
        </w:rPr>
      </w:pPr>
      <w:r w:rsidRPr="008D3855">
        <w:rPr>
          <w:rFonts w:ascii="Times New Roman" w:hAnsi="Times New Roman" w:cs="Times New Roman"/>
          <w:sz w:val="24"/>
          <w:szCs w:val="24"/>
        </w:rPr>
        <w:fldChar w:fldCharType="end"/>
      </w:r>
    </w:p>
    <w:p w:rsidR="00E10755" w:rsidRDefault="00E10755"/>
    <w:sectPr w:rsidR="00E10755" w:rsidSect="003C09CA">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F7" w:rsidRDefault="000245F7" w:rsidP="00282D34">
      <w:pPr>
        <w:spacing w:after="0" w:line="240" w:lineRule="auto"/>
      </w:pPr>
      <w:r>
        <w:separator/>
      </w:r>
    </w:p>
  </w:endnote>
  <w:endnote w:type="continuationSeparator" w:id="1">
    <w:p w:rsidR="000245F7" w:rsidRDefault="000245F7" w:rsidP="00282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alkway UltraBol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4438"/>
      <w:docPartObj>
        <w:docPartGallery w:val="Page Numbers (Bottom of Page)"/>
        <w:docPartUnique/>
      </w:docPartObj>
    </w:sdtPr>
    <w:sdtContent>
      <w:p w:rsidR="003C09CA" w:rsidRDefault="00114646">
        <w:pPr>
          <w:pStyle w:val="Footer"/>
          <w:jc w:val="center"/>
        </w:pPr>
        <w:fldSimple w:instr=" PAGE   \* MERGEFORMAT ">
          <w:r w:rsidR="00FC4C62">
            <w:rPr>
              <w:noProof/>
            </w:rPr>
            <w:t>11</w:t>
          </w:r>
        </w:fldSimple>
      </w:p>
    </w:sdtContent>
  </w:sdt>
  <w:p w:rsidR="003C09CA" w:rsidRDefault="003C0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F7" w:rsidRDefault="000245F7" w:rsidP="00282D34">
      <w:pPr>
        <w:spacing w:after="0" w:line="240" w:lineRule="auto"/>
      </w:pPr>
      <w:r>
        <w:separator/>
      </w:r>
    </w:p>
  </w:footnote>
  <w:footnote w:type="continuationSeparator" w:id="1">
    <w:p w:rsidR="000245F7" w:rsidRDefault="000245F7" w:rsidP="00282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CA" w:rsidRDefault="003C09CA">
    <w:pPr>
      <w:pStyle w:val="Header"/>
      <w:jc w:val="right"/>
    </w:pPr>
  </w:p>
  <w:p w:rsidR="003C09CA" w:rsidRDefault="003C09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D3855"/>
    <w:rsid w:val="000245F7"/>
    <w:rsid w:val="00092776"/>
    <w:rsid w:val="00114646"/>
    <w:rsid w:val="0017505E"/>
    <w:rsid w:val="00227B73"/>
    <w:rsid w:val="00282D34"/>
    <w:rsid w:val="00372C68"/>
    <w:rsid w:val="003A765E"/>
    <w:rsid w:val="003C09CA"/>
    <w:rsid w:val="004E0E78"/>
    <w:rsid w:val="005E2782"/>
    <w:rsid w:val="00725D57"/>
    <w:rsid w:val="007E261B"/>
    <w:rsid w:val="008D3855"/>
    <w:rsid w:val="009F08FC"/>
    <w:rsid w:val="00C07349"/>
    <w:rsid w:val="00E10755"/>
    <w:rsid w:val="00FC4C62"/>
    <w:rsid w:val="00FE0258"/>
    <w:rsid w:val="00FF6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55"/>
    <w:pPr>
      <w:spacing w:after="0" w:line="240" w:lineRule="auto"/>
    </w:pPr>
  </w:style>
  <w:style w:type="character" w:styleId="Hyperlink">
    <w:name w:val="Hyperlink"/>
    <w:basedOn w:val="DefaultParagraphFont"/>
    <w:uiPriority w:val="99"/>
    <w:unhideWhenUsed/>
    <w:rsid w:val="008D3855"/>
    <w:rPr>
      <w:color w:val="0000FF" w:themeColor="hyperlink"/>
      <w:u w:val="single"/>
    </w:rPr>
  </w:style>
  <w:style w:type="paragraph" w:customStyle="1" w:styleId="Default">
    <w:name w:val="Default"/>
    <w:rsid w:val="008D385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D3855"/>
    <w:pPr>
      <w:ind w:left="720"/>
      <w:contextualSpacing/>
    </w:pPr>
  </w:style>
  <w:style w:type="table" w:styleId="TableGrid">
    <w:name w:val="Table Grid"/>
    <w:basedOn w:val="TableNormal"/>
    <w:uiPriority w:val="59"/>
    <w:rsid w:val="008D3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855"/>
  </w:style>
  <w:style w:type="paragraph" w:styleId="Footer">
    <w:name w:val="footer"/>
    <w:basedOn w:val="Normal"/>
    <w:link w:val="FooterChar"/>
    <w:uiPriority w:val="99"/>
    <w:unhideWhenUsed/>
    <w:rsid w:val="00282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D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aspbonk@gmail.com" TargetMode="External"/><Relationship Id="rId13" Type="http://schemas.openxmlformats.org/officeDocument/2006/relationships/hyperlink" Target="http://www.surgicalpathologyatlas.com/glfusion/search.php?query=meningioma&amp;type=all&amp;mode=search&amp;results=25" TargetMode="External"/><Relationship Id="rId3" Type="http://schemas.openxmlformats.org/officeDocument/2006/relationships/webSettings" Target="webSettings.xml"/><Relationship Id="rId7" Type="http://schemas.openxmlformats.org/officeDocument/2006/relationships/hyperlink" Target="mailto:yanti.patologi@gmail.com" TargetMode="External"/><Relationship Id="rId12" Type="http://schemas.openxmlformats.org/officeDocument/2006/relationships/hyperlink" Target="http://search.proquest.com/docview/192471646?accountid=48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victoriagunadi@gmail.com"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7</cp:revision>
  <cp:lastPrinted>2015-01-22T14:20:00Z</cp:lastPrinted>
  <dcterms:created xsi:type="dcterms:W3CDTF">2015-01-20T16:38:00Z</dcterms:created>
  <dcterms:modified xsi:type="dcterms:W3CDTF">2015-01-23T07:57:00Z</dcterms:modified>
</cp:coreProperties>
</file>