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759" w:rsidRPr="00D24DB0" w:rsidRDefault="00973759" w:rsidP="00C47FA9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3759" w:rsidRPr="00D24DB0" w:rsidRDefault="00973759" w:rsidP="006D2A63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Times New Roman" w:hAnsi="Times New Roman" w:cs="Times New Roman"/>
          <w:b/>
          <w:bCs/>
          <w:color w:val="000000"/>
        </w:rPr>
      </w:pPr>
      <w:r w:rsidRPr="00D24DB0">
        <w:rPr>
          <w:rFonts w:ascii="Times New Roman" w:hAnsi="Times New Roman" w:cs="Times New Roman"/>
          <w:b/>
        </w:rPr>
        <w:t>Table 1</w:t>
      </w:r>
      <w:r w:rsidRPr="00D24DB0">
        <w:rPr>
          <w:rFonts w:ascii="Times New Roman" w:hAnsi="Times New Roman" w:cs="Times New Roman"/>
        </w:rPr>
        <w:t xml:space="preserve"> </w:t>
      </w:r>
      <w:r w:rsidRPr="00D24DB0">
        <w:rPr>
          <w:rFonts w:ascii="Times New Roman" w:hAnsi="Times New Roman" w:cs="Times New Roman"/>
          <w:b/>
          <w:bCs/>
          <w:color w:val="000000"/>
        </w:rPr>
        <w:t>Comparison of Baseline Parameters of Premature infants with and Without Early Onset Sepsis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1282"/>
        <w:gridCol w:w="1530"/>
        <w:gridCol w:w="1530"/>
        <w:gridCol w:w="1188"/>
      </w:tblGrid>
      <w:tr w:rsidR="00973759" w:rsidRPr="00810742" w:rsidTr="00B67DB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b/>
                <w:szCs w:val="20"/>
              </w:rPr>
            </w:pPr>
            <w:r w:rsidRPr="00810742">
              <w:rPr>
                <w:rFonts w:cs="Times New Roman"/>
                <w:b/>
                <w:szCs w:val="20"/>
              </w:rPr>
              <w:t>Variables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b/>
                <w:szCs w:val="20"/>
              </w:rPr>
            </w:pPr>
            <w:r w:rsidRPr="00810742">
              <w:rPr>
                <w:rFonts w:cs="Times New Roman"/>
                <w:b/>
                <w:szCs w:val="20"/>
              </w:rPr>
              <w:t>Total Population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b/>
                <w:szCs w:val="20"/>
              </w:rPr>
            </w:pPr>
            <w:r w:rsidRPr="00810742">
              <w:rPr>
                <w:rFonts w:cs="Times New Roman"/>
                <w:b/>
                <w:szCs w:val="20"/>
              </w:rPr>
              <w:t>N=53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b/>
                <w:szCs w:val="20"/>
              </w:rPr>
            </w:pPr>
            <w:r w:rsidRPr="00810742">
              <w:rPr>
                <w:rFonts w:cs="Times New Roman"/>
                <w:b/>
                <w:szCs w:val="20"/>
              </w:rPr>
              <w:t>EOS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b/>
                <w:szCs w:val="20"/>
              </w:rPr>
            </w:pPr>
            <w:r w:rsidRPr="00810742">
              <w:rPr>
                <w:rFonts w:cs="Times New Roman"/>
                <w:b/>
                <w:szCs w:val="20"/>
              </w:rPr>
              <w:t>N=22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759" w:rsidRPr="00810742" w:rsidRDefault="00A830D8" w:rsidP="006D2A63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Non-</w:t>
            </w:r>
            <w:r w:rsidR="00973759" w:rsidRPr="00810742">
              <w:rPr>
                <w:rFonts w:cs="Times New Roman"/>
                <w:b/>
                <w:szCs w:val="20"/>
              </w:rPr>
              <w:t>EOS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b/>
                <w:szCs w:val="20"/>
              </w:rPr>
            </w:pPr>
            <w:r w:rsidRPr="00810742">
              <w:rPr>
                <w:rFonts w:cs="Times New Roman"/>
                <w:b/>
                <w:szCs w:val="20"/>
              </w:rPr>
              <w:t>N=31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b/>
                <w:szCs w:val="20"/>
              </w:rPr>
            </w:pPr>
            <w:r w:rsidRPr="00810742">
              <w:rPr>
                <w:rFonts w:cs="Times New Roman"/>
                <w:b/>
                <w:szCs w:val="20"/>
              </w:rPr>
              <w:t>P*</w:t>
            </w:r>
          </w:p>
        </w:tc>
      </w:tr>
      <w:tr w:rsidR="00973759" w:rsidRPr="00810742" w:rsidTr="00B67DBA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973759" w:rsidRPr="00810742" w:rsidRDefault="00973759" w:rsidP="006D2A63">
            <w:pPr>
              <w:rPr>
                <w:rFonts w:cs="Times New Roman"/>
                <w:b/>
                <w:szCs w:val="20"/>
              </w:rPr>
            </w:pPr>
            <w:r w:rsidRPr="00810742">
              <w:rPr>
                <w:rFonts w:cs="Times New Roman"/>
                <w:szCs w:val="20"/>
              </w:rPr>
              <w:t>Birth Weight</w:t>
            </w:r>
            <w:r w:rsidRPr="00810742">
              <w:rPr>
                <w:rFonts w:cs="Times New Roman"/>
                <w:b/>
                <w:szCs w:val="20"/>
              </w:rPr>
              <w:t xml:space="preserve"> </w:t>
            </w:r>
            <w:r w:rsidRPr="00810742">
              <w:rPr>
                <w:rFonts w:cs="Times New Roman"/>
                <w:szCs w:val="20"/>
              </w:rPr>
              <w:t xml:space="preserve">(grams </w:t>
            </w:r>
            <w:proofErr w:type="spellStart"/>
            <w:r w:rsidRPr="00810742">
              <w:rPr>
                <w:rFonts w:cs="Times New Roman"/>
                <w:szCs w:val="20"/>
              </w:rPr>
              <w:t>mean±SD</w:t>
            </w:r>
            <w:proofErr w:type="spellEnd"/>
            <w:r w:rsidRPr="00810742">
              <w:rPr>
                <w:rFonts w:cs="Times New Roman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1502.73±294.93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1757.42±296.94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0.003</w:t>
            </w:r>
          </w:p>
        </w:tc>
      </w:tr>
      <w:tr w:rsidR="00973759" w:rsidRPr="00810742" w:rsidTr="00B67DBA">
        <w:tc>
          <w:tcPr>
            <w:tcW w:w="0" w:type="auto"/>
            <w:tcBorders>
              <w:top w:val="nil"/>
            </w:tcBorders>
            <w:vAlign w:val="center"/>
          </w:tcPr>
          <w:p w:rsidR="00973759" w:rsidRPr="00810742" w:rsidRDefault="00973759" w:rsidP="006D2A63">
            <w:pPr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Gestational age (</w:t>
            </w:r>
            <w:proofErr w:type="spellStart"/>
            <w:r w:rsidRPr="00810742">
              <w:rPr>
                <w:rFonts w:cs="Times New Roman"/>
                <w:szCs w:val="20"/>
              </w:rPr>
              <w:t>weeks±SD</w:t>
            </w:r>
            <w:proofErr w:type="spellEnd"/>
            <w:r w:rsidRPr="00810742">
              <w:rPr>
                <w:rFonts w:cs="Times New Roman"/>
                <w:szCs w:val="20"/>
              </w:rPr>
              <w:t>)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31.5±2.18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32.7±1.7</w:t>
            </w:r>
          </w:p>
        </w:tc>
        <w:tc>
          <w:tcPr>
            <w:tcW w:w="1188" w:type="dxa"/>
            <w:tcBorders>
              <w:top w:val="nil"/>
            </w:tcBorders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0.038</w:t>
            </w:r>
          </w:p>
        </w:tc>
      </w:tr>
      <w:tr w:rsidR="00973759" w:rsidRPr="00810742" w:rsidTr="00B67DBA">
        <w:tc>
          <w:tcPr>
            <w:tcW w:w="0" w:type="auto"/>
          </w:tcPr>
          <w:p w:rsidR="00973759" w:rsidRPr="00810742" w:rsidRDefault="00973759" w:rsidP="006D2A63">
            <w:pPr>
              <w:jc w:val="both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Sex</w:t>
            </w:r>
          </w:p>
          <w:p w:rsidR="00973759" w:rsidRPr="00810742" w:rsidRDefault="00973759" w:rsidP="006D2A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Male</w:t>
            </w:r>
          </w:p>
          <w:p w:rsidR="00973759" w:rsidRPr="00810742" w:rsidRDefault="00973759" w:rsidP="006D2A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Female</w:t>
            </w:r>
          </w:p>
        </w:tc>
        <w:tc>
          <w:tcPr>
            <w:tcW w:w="1282" w:type="dxa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31(58.5%)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22(41.5%)</w:t>
            </w:r>
          </w:p>
        </w:tc>
        <w:tc>
          <w:tcPr>
            <w:tcW w:w="1530" w:type="dxa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13(41.9%)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9(40.9%)</w:t>
            </w:r>
          </w:p>
        </w:tc>
        <w:tc>
          <w:tcPr>
            <w:tcW w:w="1530" w:type="dxa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18(58.1%)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13(59.1%)</w:t>
            </w:r>
          </w:p>
        </w:tc>
        <w:tc>
          <w:tcPr>
            <w:tcW w:w="1188" w:type="dxa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0.940</w:t>
            </w:r>
          </w:p>
        </w:tc>
      </w:tr>
      <w:tr w:rsidR="00973759" w:rsidRPr="00810742" w:rsidTr="00B67DBA">
        <w:tc>
          <w:tcPr>
            <w:tcW w:w="0" w:type="auto"/>
          </w:tcPr>
          <w:p w:rsidR="00973759" w:rsidRPr="00810742" w:rsidRDefault="00973759" w:rsidP="006D2A63">
            <w:pPr>
              <w:jc w:val="both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Antenatal corticosteroid</w:t>
            </w:r>
          </w:p>
          <w:p w:rsidR="00973759" w:rsidRPr="00810742" w:rsidRDefault="00973759" w:rsidP="006D2A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Yes</w:t>
            </w:r>
          </w:p>
          <w:p w:rsidR="00973759" w:rsidRPr="00810742" w:rsidRDefault="00973759" w:rsidP="006D2A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No</w:t>
            </w:r>
          </w:p>
        </w:tc>
        <w:tc>
          <w:tcPr>
            <w:tcW w:w="1282" w:type="dxa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16(30.2%)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37(69.8%)</w:t>
            </w:r>
          </w:p>
        </w:tc>
        <w:tc>
          <w:tcPr>
            <w:tcW w:w="1530" w:type="dxa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10(62.5%)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12(32.4%)</w:t>
            </w:r>
          </w:p>
        </w:tc>
        <w:tc>
          <w:tcPr>
            <w:tcW w:w="1530" w:type="dxa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6(37.5%)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25(67.6%)</w:t>
            </w:r>
          </w:p>
        </w:tc>
        <w:tc>
          <w:tcPr>
            <w:tcW w:w="1188" w:type="dxa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0.041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OR=3.5;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95%CI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10742">
              <w:rPr>
                <w:rFonts w:cs="Times New Roman"/>
                <w:szCs w:val="20"/>
              </w:rPr>
              <w:t>(1.0-11.8)</w:t>
            </w:r>
          </w:p>
        </w:tc>
      </w:tr>
      <w:tr w:rsidR="00973759" w:rsidRPr="00D24DB0" w:rsidTr="00B67DBA">
        <w:tc>
          <w:tcPr>
            <w:tcW w:w="0" w:type="auto"/>
          </w:tcPr>
          <w:p w:rsidR="00973759" w:rsidRPr="00810742" w:rsidRDefault="00973759" w:rsidP="006D2A63">
            <w:pPr>
              <w:jc w:val="both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Delivery method</w:t>
            </w:r>
          </w:p>
          <w:p w:rsidR="00973759" w:rsidRPr="00810742" w:rsidRDefault="00973759" w:rsidP="006D2A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CS</w:t>
            </w:r>
          </w:p>
          <w:p w:rsidR="00973759" w:rsidRPr="00810742" w:rsidRDefault="00973759" w:rsidP="006D2A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Vaginal delivery</w:t>
            </w:r>
          </w:p>
        </w:tc>
        <w:tc>
          <w:tcPr>
            <w:tcW w:w="1282" w:type="dxa"/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34(64.2%)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19(35.8%)</w:t>
            </w:r>
          </w:p>
        </w:tc>
        <w:tc>
          <w:tcPr>
            <w:tcW w:w="1530" w:type="dxa"/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12(35.3%)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10(52.6%)</w:t>
            </w:r>
          </w:p>
        </w:tc>
        <w:tc>
          <w:tcPr>
            <w:tcW w:w="1530" w:type="dxa"/>
            <w:vAlign w:val="center"/>
          </w:tcPr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22(64.7%)</w:t>
            </w:r>
          </w:p>
          <w:p w:rsidR="00973759" w:rsidRPr="00810742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9(47.4%)</w:t>
            </w:r>
          </w:p>
        </w:tc>
        <w:tc>
          <w:tcPr>
            <w:tcW w:w="1188" w:type="dxa"/>
            <w:vAlign w:val="center"/>
          </w:tcPr>
          <w:p w:rsidR="00973759" w:rsidRPr="00D24DB0" w:rsidRDefault="00973759" w:rsidP="006D2A63">
            <w:pPr>
              <w:jc w:val="center"/>
              <w:rPr>
                <w:rFonts w:cs="Times New Roman"/>
                <w:szCs w:val="20"/>
              </w:rPr>
            </w:pPr>
            <w:r w:rsidRPr="00810742">
              <w:rPr>
                <w:rFonts w:cs="Times New Roman"/>
                <w:szCs w:val="20"/>
              </w:rPr>
              <w:t>0.219</w:t>
            </w:r>
          </w:p>
        </w:tc>
      </w:tr>
    </w:tbl>
    <w:p w:rsidR="00973759" w:rsidRPr="00D24DB0" w:rsidRDefault="00973759" w:rsidP="00B24A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4DB0">
        <w:rPr>
          <w:rFonts w:ascii="Times New Roman" w:hAnsi="Times New Roman" w:cs="Times New Roman"/>
          <w:sz w:val="20"/>
          <w:szCs w:val="20"/>
        </w:rPr>
        <w:t>*Chi</w:t>
      </w:r>
      <w:r w:rsidR="00F807DE">
        <w:rPr>
          <w:rFonts w:ascii="Times New Roman" w:hAnsi="Times New Roman" w:cs="Times New Roman"/>
          <w:sz w:val="20"/>
          <w:szCs w:val="20"/>
        </w:rPr>
        <w:t>-</w:t>
      </w:r>
      <w:r w:rsidRPr="00D24DB0">
        <w:rPr>
          <w:rFonts w:ascii="Times New Roman" w:hAnsi="Times New Roman" w:cs="Times New Roman"/>
          <w:sz w:val="20"/>
          <w:szCs w:val="20"/>
        </w:rPr>
        <w:t>Square test</w:t>
      </w:r>
    </w:p>
    <w:p w:rsidR="00973759" w:rsidRPr="00D24DB0" w:rsidRDefault="00973759" w:rsidP="00B24A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4DB0">
        <w:rPr>
          <w:rFonts w:ascii="Times New Roman" w:hAnsi="Times New Roman" w:cs="Times New Roman"/>
          <w:sz w:val="20"/>
          <w:szCs w:val="20"/>
        </w:rPr>
        <w:t>CS: caesarean section, EOS: early-onset neonatal sepsis</w:t>
      </w:r>
    </w:p>
    <w:p w:rsidR="00973759" w:rsidRPr="00D24DB0" w:rsidRDefault="00973759" w:rsidP="00C47F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742" w:rsidRDefault="00810742" w:rsidP="00B67DB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7DBA" w:rsidRDefault="00B67DBA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  <w:bookmarkStart w:id="0" w:name="_GoBack"/>
      <w:bookmarkEnd w:id="0"/>
    </w:p>
    <w:p w:rsidR="00973759" w:rsidRPr="00D24DB0" w:rsidRDefault="00973759" w:rsidP="00B67D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24DB0">
        <w:rPr>
          <w:rFonts w:ascii="Times New Roman" w:hAnsi="Times New Roman" w:cs="Times New Roman"/>
          <w:b/>
          <w:bCs/>
          <w:color w:val="000000"/>
        </w:rPr>
        <w:lastRenderedPageBreak/>
        <w:t>Table 2 Comparison of Blood Parameters of Premature infants with and Without Early Onset Sepsis</w:t>
      </w:r>
    </w:p>
    <w:p w:rsidR="00973759" w:rsidRPr="00D24DB0" w:rsidRDefault="00973759" w:rsidP="00B67DBA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2074"/>
        <w:gridCol w:w="1890"/>
        <w:gridCol w:w="1902"/>
      </w:tblGrid>
      <w:tr w:rsidR="00973759" w:rsidRPr="006D2A63" w:rsidTr="00552138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/>
                <w:bCs/>
                <w:color w:val="000000"/>
                <w:szCs w:val="20"/>
              </w:rPr>
              <w:t>Variables</w:t>
            </w:r>
          </w:p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/>
                <w:bCs/>
                <w:color w:val="000000"/>
                <w:szCs w:val="20"/>
              </w:rPr>
              <w:t>(Median, IQR)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/>
                <w:bCs/>
                <w:color w:val="000000"/>
                <w:szCs w:val="20"/>
              </w:rPr>
              <w:t>EOS</w:t>
            </w:r>
          </w:p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/>
                <w:bCs/>
                <w:color w:val="000000"/>
                <w:szCs w:val="20"/>
              </w:rPr>
              <w:t>NON-EOS</w:t>
            </w:r>
          </w:p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/>
                <w:bCs/>
                <w:color w:val="000000"/>
                <w:szCs w:val="20"/>
              </w:rPr>
              <w:t>P</w:t>
            </w:r>
            <w:r w:rsidRPr="006D2A63">
              <w:rPr>
                <w:rFonts w:cs="Times New Roman"/>
                <w:b/>
                <w:bCs/>
                <w:color w:val="000000"/>
                <w:szCs w:val="20"/>
                <w:vertAlign w:val="superscript"/>
              </w:rPr>
              <w:t>a</w:t>
            </w:r>
          </w:p>
        </w:tc>
      </w:tr>
      <w:tr w:rsidR="00973759" w:rsidRPr="006D2A63" w:rsidTr="00552138">
        <w:tc>
          <w:tcPr>
            <w:tcW w:w="2405" w:type="dxa"/>
            <w:tcBorders>
              <w:top w:val="single" w:sz="4" w:space="0" w:color="auto"/>
            </w:tcBorders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both"/>
              <w:rPr>
                <w:rFonts w:cs="Times New Roman"/>
                <w:bCs/>
                <w:color w:val="000000"/>
                <w:szCs w:val="20"/>
              </w:rPr>
            </w:pPr>
            <w:proofErr w:type="spellStart"/>
            <w:r w:rsidRPr="006D2A63">
              <w:rPr>
                <w:rFonts w:cs="Times New Roman"/>
                <w:bCs/>
                <w:color w:val="000000"/>
                <w:szCs w:val="20"/>
              </w:rPr>
              <w:t>Haemoglobin</w:t>
            </w:r>
            <w:proofErr w:type="spellEnd"/>
            <w:r w:rsidRPr="006D2A63">
              <w:rPr>
                <w:rFonts w:cs="Times New Roman"/>
                <w:bCs/>
                <w:color w:val="000000"/>
                <w:szCs w:val="20"/>
              </w:rPr>
              <w:t xml:space="preserve"> (g/</w:t>
            </w:r>
            <w:proofErr w:type="spellStart"/>
            <w:r w:rsidRPr="006D2A63">
              <w:rPr>
                <w:rFonts w:cs="Times New Roman"/>
                <w:bCs/>
                <w:color w:val="000000"/>
                <w:szCs w:val="20"/>
              </w:rPr>
              <w:t>dL</w:t>
            </w:r>
            <w:proofErr w:type="spellEnd"/>
            <w:r w:rsidRPr="006D2A63">
              <w:rPr>
                <w:rFonts w:cs="Times New Roman"/>
                <w:bCs/>
                <w:color w:val="00000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17.1 (15.1-20.0)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16.7 (13.6-19.4)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0.588</w:t>
            </w:r>
          </w:p>
        </w:tc>
      </w:tr>
      <w:tr w:rsidR="00973759" w:rsidRPr="006D2A63" w:rsidTr="00552138">
        <w:tc>
          <w:tcPr>
            <w:tcW w:w="2405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both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Leukocyte (10</w:t>
            </w:r>
            <w:r w:rsidRPr="006D2A63">
              <w:rPr>
                <w:rFonts w:cs="Times New Roman"/>
                <w:bCs/>
                <w:color w:val="000000"/>
                <w:szCs w:val="20"/>
                <w:vertAlign w:val="superscript"/>
              </w:rPr>
              <w:t>3</w:t>
            </w:r>
            <w:r w:rsidRPr="006D2A63">
              <w:rPr>
                <w:rFonts w:cs="Times New Roman"/>
                <w:bCs/>
                <w:color w:val="000000"/>
                <w:szCs w:val="20"/>
              </w:rPr>
              <w:t>/µL)</w:t>
            </w:r>
          </w:p>
        </w:tc>
        <w:tc>
          <w:tcPr>
            <w:tcW w:w="2693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8.9 (6.3-13.8)</w:t>
            </w:r>
          </w:p>
        </w:tc>
        <w:tc>
          <w:tcPr>
            <w:tcW w:w="2410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12.5 (10.1- 16.1)</w:t>
            </w:r>
          </w:p>
        </w:tc>
        <w:tc>
          <w:tcPr>
            <w:tcW w:w="2456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0.016</w:t>
            </w:r>
          </w:p>
        </w:tc>
      </w:tr>
      <w:tr w:rsidR="00973759" w:rsidRPr="006D2A63" w:rsidTr="00552138">
        <w:tc>
          <w:tcPr>
            <w:tcW w:w="2405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both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Basophil (10</w:t>
            </w:r>
            <w:r w:rsidRPr="006D2A63">
              <w:rPr>
                <w:rFonts w:cs="Times New Roman"/>
                <w:bCs/>
                <w:color w:val="000000"/>
                <w:szCs w:val="20"/>
                <w:vertAlign w:val="superscript"/>
              </w:rPr>
              <w:t>3</w:t>
            </w:r>
            <w:r w:rsidRPr="006D2A63">
              <w:rPr>
                <w:rFonts w:cs="Times New Roman"/>
                <w:bCs/>
                <w:color w:val="000000"/>
                <w:szCs w:val="20"/>
              </w:rPr>
              <w:t>/µL)</w:t>
            </w:r>
          </w:p>
        </w:tc>
        <w:tc>
          <w:tcPr>
            <w:tcW w:w="2693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0.03 (0.01-0.05)</w:t>
            </w:r>
          </w:p>
        </w:tc>
        <w:tc>
          <w:tcPr>
            <w:tcW w:w="2410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0.03 (0.02-0.07)</w:t>
            </w:r>
          </w:p>
        </w:tc>
        <w:tc>
          <w:tcPr>
            <w:tcW w:w="2456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0.259</w:t>
            </w:r>
          </w:p>
        </w:tc>
      </w:tr>
      <w:tr w:rsidR="00973759" w:rsidRPr="006D2A63" w:rsidTr="00552138">
        <w:tc>
          <w:tcPr>
            <w:tcW w:w="2405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both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Eosinophil (10</w:t>
            </w:r>
            <w:r w:rsidRPr="006D2A63">
              <w:rPr>
                <w:rFonts w:cs="Times New Roman"/>
                <w:bCs/>
                <w:color w:val="000000"/>
                <w:szCs w:val="20"/>
                <w:vertAlign w:val="superscript"/>
              </w:rPr>
              <w:t>3</w:t>
            </w:r>
            <w:r w:rsidRPr="006D2A63">
              <w:rPr>
                <w:rFonts w:cs="Times New Roman"/>
                <w:bCs/>
                <w:color w:val="000000"/>
                <w:szCs w:val="20"/>
              </w:rPr>
              <w:t>/µL)</w:t>
            </w:r>
          </w:p>
        </w:tc>
        <w:tc>
          <w:tcPr>
            <w:tcW w:w="2693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0.14 (0.08-0.31)</w:t>
            </w:r>
          </w:p>
        </w:tc>
        <w:tc>
          <w:tcPr>
            <w:tcW w:w="2410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0.16 (0.05-0.26)</w:t>
            </w:r>
          </w:p>
        </w:tc>
        <w:tc>
          <w:tcPr>
            <w:tcW w:w="2456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0.704</w:t>
            </w:r>
          </w:p>
        </w:tc>
      </w:tr>
      <w:tr w:rsidR="00973759" w:rsidRPr="006D2A63" w:rsidTr="00552138">
        <w:tc>
          <w:tcPr>
            <w:tcW w:w="2405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both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Neutrophil (10</w:t>
            </w:r>
            <w:r w:rsidRPr="006D2A63">
              <w:rPr>
                <w:rFonts w:cs="Times New Roman"/>
                <w:bCs/>
                <w:color w:val="000000"/>
                <w:szCs w:val="20"/>
                <w:vertAlign w:val="superscript"/>
              </w:rPr>
              <w:t>3</w:t>
            </w:r>
            <w:r w:rsidRPr="006D2A63">
              <w:rPr>
                <w:rFonts w:cs="Times New Roman"/>
                <w:bCs/>
                <w:color w:val="000000"/>
                <w:szCs w:val="20"/>
              </w:rPr>
              <w:t>/µL)</w:t>
            </w:r>
          </w:p>
        </w:tc>
        <w:tc>
          <w:tcPr>
            <w:tcW w:w="2693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4.59 (2.34-8.69)</w:t>
            </w:r>
          </w:p>
        </w:tc>
        <w:tc>
          <w:tcPr>
            <w:tcW w:w="2410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7.36 (6.33-9.33)</w:t>
            </w:r>
          </w:p>
        </w:tc>
        <w:tc>
          <w:tcPr>
            <w:tcW w:w="2456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0.035</w:t>
            </w:r>
          </w:p>
        </w:tc>
      </w:tr>
      <w:tr w:rsidR="00973759" w:rsidRPr="006D2A63" w:rsidTr="00552138">
        <w:tc>
          <w:tcPr>
            <w:tcW w:w="2405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both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Lymphocyte (10</w:t>
            </w:r>
            <w:r w:rsidRPr="006D2A63">
              <w:rPr>
                <w:rFonts w:cs="Times New Roman"/>
                <w:bCs/>
                <w:color w:val="000000"/>
                <w:szCs w:val="20"/>
                <w:vertAlign w:val="superscript"/>
              </w:rPr>
              <w:t>3</w:t>
            </w:r>
            <w:r w:rsidRPr="006D2A63">
              <w:rPr>
                <w:rFonts w:cs="Times New Roman"/>
                <w:bCs/>
                <w:color w:val="000000"/>
                <w:szCs w:val="20"/>
              </w:rPr>
              <w:t>/µL)</w:t>
            </w:r>
          </w:p>
        </w:tc>
        <w:tc>
          <w:tcPr>
            <w:tcW w:w="2693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2.96 (2.17-3.38)</w:t>
            </w:r>
          </w:p>
        </w:tc>
        <w:tc>
          <w:tcPr>
            <w:tcW w:w="2410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3.17 (2.36-4.11)</w:t>
            </w:r>
          </w:p>
        </w:tc>
        <w:tc>
          <w:tcPr>
            <w:tcW w:w="2456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0.274</w:t>
            </w:r>
          </w:p>
        </w:tc>
      </w:tr>
      <w:tr w:rsidR="00973759" w:rsidRPr="006D2A63" w:rsidTr="00552138">
        <w:tc>
          <w:tcPr>
            <w:tcW w:w="2405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both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Monocyte (10</w:t>
            </w:r>
            <w:r w:rsidRPr="006D2A63">
              <w:rPr>
                <w:rFonts w:cs="Times New Roman"/>
                <w:bCs/>
                <w:color w:val="000000"/>
                <w:szCs w:val="20"/>
                <w:vertAlign w:val="superscript"/>
              </w:rPr>
              <w:t>3</w:t>
            </w:r>
            <w:r w:rsidRPr="006D2A63">
              <w:rPr>
                <w:rFonts w:cs="Times New Roman"/>
                <w:bCs/>
                <w:color w:val="000000"/>
                <w:szCs w:val="20"/>
              </w:rPr>
              <w:t>/µL)</w:t>
            </w:r>
          </w:p>
        </w:tc>
        <w:tc>
          <w:tcPr>
            <w:tcW w:w="2693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1.08 (0.61-2.00)</w:t>
            </w:r>
          </w:p>
        </w:tc>
        <w:tc>
          <w:tcPr>
            <w:tcW w:w="2410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1.37 (1.15-1.97)</w:t>
            </w:r>
          </w:p>
        </w:tc>
        <w:tc>
          <w:tcPr>
            <w:tcW w:w="2456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0.111</w:t>
            </w:r>
          </w:p>
        </w:tc>
      </w:tr>
      <w:tr w:rsidR="00973759" w:rsidRPr="006D2A63" w:rsidTr="00552138">
        <w:tc>
          <w:tcPr>
            <w:tcW w:w="2405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both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NLR</w:t>
            </w:r>
          </w:p>
        </w:tc>
        <w:tc>
          <w:tcPr>
            <w:tcW w:w="2693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1.57 (0.68-3.30)</w:t>
            </w:r>
          </w:p>
        </w:tc>
        <w:tc>
          <w:tcPr>
            <w:tcW w:w="2410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2.26 (1.27-3.93)</w:t>
            </w:r>
          </w:p>
        </w:tc>
        <w:tc>
          <w:tcPr>
            <w:tcW w:w="2456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0.126</w:t>
            </w:r>
          </w:p>
        </w:tc>
      </w:tr>
      <w:tr w:rsidR="00973759" w:rsidRPr="006D2A63" w:rsidTr="00552138">
        <w:tc>
          <w:tcPr>
            <w:tcW w:w="2405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both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CRP (mg/</w:t>
            </w:r>
            <w:proofErr w:type="spellStart"/>
            <w:r w:rsidRPr="006D2A63">
              <w:rPr>
                <w:rFonts w:cs="Times New Roman"/>
                <w:bCs/>
                <w:color w:val="000000"/>
                <w:szCs w:val="20"/>
              </w:rPr>
              <w:t>dL</w:t>
            </w:r>
            <w:proofErr w:type="spellEnd"/>
            <w:r w:rsidRPr="006D2A63">
              <w:rPr>
                <w:rFonts w:cs="Times New Roman"/>
                <w:bCs/>
                <w:color w:val="000000"/>
                <w:szCs w:val="20"/>
              </w:rPr>
              <w:t>)</w:t>
            </w:r>
          </w:p>
        </w:tc>
        <w:tc>
          <w:tcPr>
            <w:tcW w:w="2693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0.11 (0.06-0.27)</w:t>
            </w:r>
          </w:p>
        </w:tc>
        <w:tc>
          <w:tcPr>
            <w:tcW w:w="2410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0.15 (0.09-0.22)</w:t>
            </w:r>
          </w:p>
        </w:tc>
        <w:tc>
          <w:tcPr>
            <w:tcW w:w="2456" w:type="dxa"/>
          </w:tcPr>
          <w:p w:rsidR="00973759" w:rsidRPr="006D2A63" w:rsidRDefault="00973759" w:rsidP="006D2A63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6D2A63">
              <w:rPr>
                <w:rFonts w:cs="Times New Roman"/>
                <w:bCs/>
                <w:color w:val="000000"/>
                <w:szCs w:val="20"/>
              </w:rPr>
              <w:t>0.269</w:t>
            </w:r>
          </w:p>
        </w:tc>
      </w:tr>
    </w:tbl>
    <w:p w:rsidR="00973759" w:rsidRPr="00D24DB0" w:rsidRDefault="00973759" w:rsidP="00B24A71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D24DB0">
        <w:rPr>
          <w:rFonts w:ascii="Times New Roman" w:hAnsi="Times New Roman" w:cs="Times New Roman"/>
          <w:vertAlign w:val="superscript"/>
        </w:rPr>
        <w:t>a</w:t>
      </w:r>
      <w:r w:rsidRPr="00D24DB0">
        <w:rPr>
          <w:rFonts w:ascii="Times New Roman" w:hAnsi="Times New Roman" w:cs="Times New Roman"/>
        </w:rPr>
        <w:t>Man</w:t>
      </w:r>
      <w:proofErr w:type="spellEnd"/>
      <w:proofErr w:type="gramEnd"/>
      <w:r w:rsidRPr="00D24DB0">
        <w:rPr>
          <w:rFonts w:ascii="Times New Roman" w:hAnsi="Times New Roman" w:cs="Times New Roman"/>
        </w:rPr>
        <w:t xml:space="preserve"> Whitney U-test</w:t>
      </w:r>
    </w:p>
    <w:p w:rsidR="00973759" w:rsidRPr="00D24DB0" w:rsidRDefault="00973759" w:rsidP="00B24A71">
      <w:pPr>
        <w:spacing w:after="0" w:line="240" w:lineRule="auto"/>
        <w:rPr>
          <w:rFonts w:ascii="Times New Roman" w:hAnsi="Times New Roman" w:cs="Times New Roman"/>
        </w:rPr>
      </w:pPr>
      <w:r w:rsidRPr="00D24DB0">
        <w:rPr>
          <w:rFonts w:ascii="Times New Roman" w:hAnsi="Times New Roman" w:cs="Times New Roman"/>
        </w:rPr>
        <w:t>EOS: Early Onset Sepsis</w:t>
      </w:r>
    </w:p>
    <w:p w:rsidR="00973759" w:rsidRPr="00D24DB0" w:rsidRDefault="00973759" w:rsidP="00B24A71">
      <w:pPr>
        <w:spacing w:after="0" w:line="240" w:lineRule="auto"/>
        <w:rPr>
          <w:rFonts w:ascii="Times New Roman" w:hAnsi="Times New Roman" w:cs="Times New Roman"/>
          <w:color w:val="111111"/>
          <w:shd w:val="clear" w:color="auto" w:fill="FFFFFF"/>
        </w:rPr>
      </w:pPr>
      <w:r w:rsidRPr="00D24DB0">
        <w:rPr>
          <w:rFonts w:ascii="Times New Roman" w:hAnsi="Times New Roman" w:cs="Times New Roman"/>
        </w:rPr>
        <w:t xml:space="preserve">NLR: </w:t>
      </w:r>
      <w:r w:rsidRPr="00D24DB0">
        <w:rPr>
          <w:rFonts w:ascii="Times New Roman" w:hAnsi="Times New Roman" w:cs="Times New Roman"/>
          <w:color w:val="111111"/>
          <w:shd w:val="clear" w:color="auto" w:fill="FFFFFF"/>
        </w:rPr>
        <w:t>neutrophil-to-lymphocyte ratio</w:t>
      </w:r>
      <w:proofErr w:type="gramStart"/>
      <w:r w:rsidRPr="00D24DB0">
        <w:rPr>
          <w:rFonts w:ascii="Times New Roman" w:hAnsi="Times New Roman" w:cs="Times New Roman"/>
          <w:color w:val="111111"/>
          <w:shd w:val="clear" w:color="auto" w:fill="FFFFFF"/>
        </w:rPr>
        <w:t>,  CRP</w:t>
      </w:r>
      <w:proofErr w:type="gramEnd"/>
      <w:r w:rsidRPr="00D24DB0">
        <w:rPr>
          <w:rFonts w:ascii="Times New Roman" w:hAnsi="Times New Roman" w:cs="Times New Roman"/>
          <w:color w:val="111111"/>
          <w:shd w:val="clear" w:color="auto" w:fill="FFFFFF"/>
        </w:rPr>
        <w:t>: C-Reactive Protein</w:t>
      </w:r>
    </w:p>
    <w:p w:rsidR="00973759" w:rsidRPr="00D24DB0" w:rsidRDefault="00973759" w:rsidP="00C47FA9">
      <w:pPr>
        <w:spacing w:after="0" w:line="480" w:lineRule="auto"/>
        <w:rPr>
          <w:rFonts w:ascii="Times New Roman" w:hAnsi="Times New Roman" w:cs="Times New Roman"/>
          <w:color w:val="111111"/>
          <w:shd w:val="clear" w:color="auto" w:fill="FFFFFF"/>
        </w:rPr>
      </w:pPr>
    </w:p>
    <w:p w:rsidR="003310B7" w:rsidRDefault="003310B7" w:rsidP="00C47F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0742" w:rsidRPr="00EC128E" w:rsidRDefault="00810742" w:rsidP="00C47FA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0742" w:rsidRPr="00D24DB0" w:rsidRDefault="00810742" w:rsidP="00C47FA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4D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811B41" wp14:editId="65FF476E">
                <wp:simplePos x="0" y="0"/>
                <wp:positionH relativeFrom="column">
                  <wp:posOffset>1870883</wp:posOffset>
                </wp:positionH>
                <wp:positionV relativeFrom="paragraph">
                  <wp:posOffset>582872</wp:posOffset>
                </wp:positionV>
                <wp:extent cx="1638300" cy="574964"/>
                <wp:effectExtent l="0" t="0" r="19050" b="158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574964"/>
                          <a:chOff x="0" y="0"/>
                          <a:chExt cx="1638300" cy="574964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1638300" cy="5749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2A63" w:rsidRPr="00C478E9" w:rsidRDefault="006D2A63" w:rsidP="00810742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ID"/>
                                </w:rPr>
                              </w:pPr>
                              <w:r w:rsidRPr="00C478E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ID"/>
                                </w:rPr>
                                <w:t>NLR (AUC: 0.365)</w:t>
                              </w:r>
                            </w:p>
                            <w:p w:rsidR="006D2A63" w:rsidRPr="00C478E9" w:rsidRDefault="006D2A63" w:rsidP="00810742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ID"/>
                                </w:rPr>
                              </w:pPr>
                              <w:r w:rsidRPr="00C478E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ID"/>
                                </w:rPr>
                                <w:t>CRP (AUC: 0.354)</w:t>
                              </w:r>
                            </w:p>
                            <w:p w:rsidR="006D2A63" w:rsidRPr="00C478E9" w:rsidRDefault="006D2A63" w:rsidP="00810742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ID"/>
                                </w:rPr>
                              </w:pPr>
                              <w:r w:rsidRPr="00C478E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ID"/>
                                </w:rPr>
                                <w:t>Reference line</w:t>
                              </w:r>
                            </w:p>
                            <w:p w:rsidR="006D2A63" w:rsidRPr="00C478E9" w:rsidRDefault="006D2A63" w:rsidP="00810742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I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55418" y="103909"/>
                            <a:ext cx="30035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304E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62346" y="256309"/>
                            <a:ext cx="30035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69273" y="415637"/>
                            <a:ext cx="30035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11B41" id="Group 16" o:spid="_x0000_s1026" style="position:absolute;margin-left:147.3pt;margin-top:45.9pt;width:129pt;height:45.25pt;z-index:251659264" coordsize="16383,5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width:16383;height:5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4w8IA&#10;AADaAAAADwAAAGRycy9kb3ducmV2LnhtbESPS4sCMRCE74L/IbTgTTMqujIaRURBEGR9gB7bSc8D&#10;J51hEnX232+EhT0WVfUVNV82phQvql1hWcGgH4EgTqwuOFNwOW97UxDOI2ssLZOCH3KwXLRbc4y1&#10;ffORXiefiQBhF6OC3PsqltIlORl0fVsRBy+1tUEfZJ1JXeM7wE0ph1E0kQYLDgs5VrTOKXmcnkbB&#10;YT2x49G9maab7709ZulI3sZXpbqdZjUD4anx/+G/9k4r+ILPlX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SbjDwgAAANoAAAAPAAAAAAAAAAAAAAAAAJgCAABkcnMvZG93&#10;bnJldi54bWxQSwUGAAAAAAQABAD1AAAAhwMAAAAA&#10;" fillcolor="white [3201]" strokeweight=".5pt">
                  <v:textbox>
                    <w:txbxContent>
                      <w:p w:rsidR="006D2A63" w:rsidRPr="00C478E9" w:rsidRDefault="006D2A63" w:rsidP="00810742">
                        <w:pPr>
                          <w:spacing w:after="0" w:line="240" w:lineRule="auto"/>
                          <w:ind w:firstLine="720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ID"/>
                          </w:rPr>
                        </w:pPr>
                        <w:r w:rsidRPr="00C478E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ID"/>
                          </w:rPr>
                          <w:t>NLR (AUC: 0.365)</w:t>
                        </w:r>
                      </w:p>
                      <w:p w:rsidR="006D2A63" w:rsidRPr="00C478E9" w:rsidRDefault="006D2A63" w:rsidP="00810742">
                        <w:pPr>
                          <w:spacing w:after="0" w:line="240" w:lineRule="auto"/>
                          <w:ind w:firstLine="720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ID"/>
                          </w:rPr>
                        </w:pPr>
                        <w:r w:rsidRPr="00C478E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ID"/>
                          </w:rPr>
                          <w:t>CRP (AUC: 0.354)</w:t>
                        </w:r>
                      </w:p>
                      <w:p w:rsidR="006D2A63" w:rsidRPr="00C478E9" w:rsidRDefault="006D2A63" w:rsidP="00810742">
                        <w:pPr>
                          <w:spacing w:after="0" w:line="240" w:lineRule="auto"/>
                          <w:ind w:firstLine="720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ID"/>
                          </w:rPr>
                        </w:pPr>
                        <w:r w:rsidRPr="00C478E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ID"/>
                          </w:rPr>
                          <w:t>Reference line</w:t>
                        </w:r>
                      </w:p>
                      <w:p w:rsidR="006D2A63" w:rsidRPr="00C478E9" w:rsidRDefault="006D2A63" w:rsidP="00810742">
                        <w:pPr>
                          <w:spacing w:after="0" w:line="240" w:lineRule="auto"/>
                          <w:ind w:firstLine="720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ID"/>
                          </w:rPr>
                        </w:pPr>
                      </w:p>
                    </w:txbxContent>
                  </v:textbox>
                </v:shape>
                <v:line id="Straight Connector 8" o:spid="_x0000_s1028" style="position:absolute;visibility:visible;mso-wrap-style:square" from="554,1039" to="3557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qzQcEAAADaAAAADwAAAGRycy9kb3ducmV2LnhtbERPu27CMBTdK/EP1kXqVhw6IBowCAGh&#10;ZWgkXgPbVXxJLOLrNHYh/H09VGI8Ou/pvLO1uFHrjWMFw0ECgrhw2nCp4HjI3sYgfEDWWDsmBQ/y&#10;MJ/1XqaYanfnHd32oRQxhH2KCqoQmlRKX1Rk0Q9cQxy5i2sthgjbUuoW7zHc1vI9SUbSouHYUGFD&#10;y4qK6/7XKsg2Ov8x5tuf8s/VdfuxbrJ8fFbqtd8tJiACdeEp/nd/aQVxa7wSb4C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mrNBwQAAANoAAAAPAAAAAAAAAAAAAAAA&#10;AKECAABkcnMvZG93bnJldi54bWxQSwUGAAAAAAQABAD5AAAAjwMAAAAA&#10;" strokecolor="#2304e0" strokeweight="1.5pt">
                  <v:stroke joinstyle="miter"/>
                </v:line>
                <v:line id="Straight Connector 9" o:spid="_x0000_s1029" style="position:absolute;visibility:visible;mso-wrap-style:square" from="623,2563" to="3627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edi8MAAADaAAAADwAAAGRycy9kb3ducmV2LnhtbESP3WoCMRSE7wXfIZxC7zRpKVJXo9SC&#10;IFiQ+nt7ujlmFzcn6ybq9u2NUOjlMDPfMONp6ypxpSaUnjW89BUI4tybkq2G7WbeewcRIrLByjNp&#10;+KUA00m3M8bM+Bt/03UdrUgQDhlqKGKsMylDXpDD0Pc1cfKOvnEYk2ysNA3eEtxV8lWpgXRYcloo&#10;sKbPgvLT+uI0qJ/T6jxQO3vYLMObne2P5y+10vr5qf0YgYjUxv/wX3thNAzhcSXdAD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nnYvDAAAA2gAAAA8AAAAAAAAAAAAA&#10;AAAAoQIAAGRycy9kb3ducmV2LnhtbFBLBQYAAAAABAAEAPkAAACRAwAAAAA=&#10;" strokecolor="red" strokeweight="1.5pt">
                  <v:stroke joinstyle="miter"/>
                </v:line>
                <v:line id="Straight Connector 12" o:spid="_x0000_s1030" style="position:absolute;visibility:visible;mso-wrap-style:square" from="692,4156" to="3696,4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X3FMMAAADbAAAADwAAAGRycy9kb3ducmV2LnhtbERPTWvCQBC9C/6HZYTedGNaRKKboAFp&#10;Kb3ESou3ITsm0exsyG41/fddQehtHu9z1tlgWnGl3jWWFcxnEQji0uqGKwWHz910CcJ5ZI2tZVLw&#10;Sw6ydDxaY6LtjQu67n0lQgi7BBXU3neJlK6syaCb2Y44cCfbG/QB9pXUPd5CuGllHEULabDh0FBj&#10;R3lN5WX/YxQMX/H7Ln9enIpj8fKdn+ev1ceWlXqaDJsVCE+D/xc/3G86zI/h/ks4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l9xTDAAAA2wAAAA8AAAAAAAAAAAAA&#10;AAAAoQIAAGRycy9kb3ducmV2LnhtbFBLBQYAAAAABAAEAPkAAACRAwAAAAA=&#10;" strokecolor="black [3213]" strokeweight="1.5pt">
                  <v:stroke joinstyle="miter"/>
                </v:line>
              </v:group>
            </w:pict>
          </mc:Fallback>
        </mc:AlternateContent>
      </w:r>
      <w:r w:rsidRPr="00D24D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64375B" wp14:editId="58AC6337">
            <wp:extent cx="5972175" cy="4781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742" w:rsidRPr="00EC128E" w:rsidRDefault="00810742" w:rsidP="00B24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Figure </w:t>
      </w:r>
      <w:proofErr w:type="gramStart"/>
      <w:r>
        <w:rPr>
          <w:rFonts w:ascii="Times New Roman" w:hAnsi="Times New Roman" w:cs="Times New Roman"/>
          <w:b/>
        </w:rPr>
        <w:t xml:space="preserve">1 </w:t>
      </w:r>
      <w:r w:rsidRPr="00D24DB0">
        <w:rPr>
          <w:rFonts w:ascii="Times New Roman" w:hAnsi="Times New Roman" w:cs="Times New Roman"/>
        </w:rPr>
        <w:t xml:space="preserve"> Receiver</w:t>
      </w:r>
      <w:proofErr w:type="gramEnd"/>
      <w:r w:rsidRPr="00D24DB0">
        <w:rPr>
          <w:rFonts w:ascii="Times New Roman" w:hAnsi="Times New Roman" w:cs="Times New Roman"/>
        </w:rPr>
        <w:t xml:space="preserve"> operating characteristic curves of the NLR and CRP in predicting EOS in premature infants. Areas under the receiver operating characteristic (ROC) curves: NLR (blue line): 0.365 (95% confidence interval (CI): 0.192 to 0.538, P=0.131); the CRP level (red line): 0.354 (95% CI: 0.184 to 0.524, P=0.103).</w:t>
      </w:r>
    </w:p>
    <w:p w:rsidR="00810742" w:rsidRPr="00D24DB0" w:rsidRDefault="00810742" w:rsidP="00C47FA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6A2C" w:rsidRPr="00D24DB0" w:rsidRDefault="001567EA" w:rsidP="00C47FA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4DB0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6727EB" wp14:editId="587354A3">
                <wp:simplePos x="0" y="0"/>
                <wp:positionH relativeFrom="column">
                  <wp:posOffset>1773440</wp:posOffset>
                </wp:positionH>
                <wp:positionV relativeFrom="paragraph">
                  <wp:posOffset>1807614</wp:posOffset>
                </wp:positionV>
                <wp:extent cx="914400" cy="401782"/>
                <wp:effectExtent l="0" t="0" r="2667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1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A63" w:rsidRPr="00810742" w:rsidRDefault="006D2A63" w:rsidP="008107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1111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10742">
                              <w:rPr>
                                <w:rFonts w:ascii="Times New Roman" w:hAnsi="Times New Roman" w:cs="Times New Roman"/>
                                <w:color w:val="11111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r= 0.702 </w:t>
                            </w:r>
                          </w:p>
                          <w:p w:rsidR="006D2A63" w:rsidRPr="00810742" w:rsidRDefault="006D2A63" w:rsidP="0081074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810742">
                              <w:rPr>
                                <w:rFonts w:ascii="Times New Roman" w:hAnsi="Times New Roman" w:cs="Times New Roman"/>
                                <w:color w:val="111111"/>
                                <w:sz w:val="20"/>
                                <w:szCs w:val="20"/>
                                <w:shd w:val="clear" w:color="auto" w:fill="FFFFFF"/>
                              </w:rPr>
                              <w:t>p=0.001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727EB" id="Text Box 5" o:spid="_x0000_s1031" type="#_x0000_t202" style="position:absolute;margin-left:139.65pt;margin-top:142.35pt;width:1in;height:31.65pt;z-index:251650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" fillcolor="white [3201]" strokeweight=".5pt">
                <v:textbox>
                  <w:txbxContent>
                    <w:p w:rsidR="006D2A63" w:rsidRPr="00810742" w:rsidRDefault="006D2A63" w:rsidP="008107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111111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10742">
                        <w:rPr>
                          <w:rFonts w:ascii="Times New Roman" w:hAnsi="Times New Roman" w:cs="Times New Roman"/>
                          <w:color w:val="111111"/>
                          <w:sz w:val="20"/>
                          <w:szCs w:val="20"/>
                          <w:shd w:val="clear" w:color="auto" w:fill="FFFFFF"/>
                        </w:rPr>
                        <w:t xml:space="preserve">r= 0.702 </w:t>
                      </w:r>
                    </w:p>
                    <w:p w:rsidR="006D2A63" w:rsidRPr="00810742" w:rsidRDefault="006D2A63" w:rsidP="00810742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ID"/>
                        </w:rPr>
                      </w:pPr>
                      <w:r w:rsidRPr="00810742">
                        <w:rPr>
                          <w:rFonts w:ascii="Times New Roman" w:hAnsi="Times New Roman" w:cs="Times New Roman"/>
                          <w:color w:val="111111"/>
                          <w:sz w:val="20"/>
                          <w:szCs w:val="20"/>
                          <w:shd w:val="clear" w:color="auto" w:fill="FFFFFF"/>
                        </w:rPr>
                        <w:t>p=0.001</w:t>
                      </w:r>
                    </w:p>
                  </w:txbxContent>
                </v:textbox>
              </v:shape>
            </w:pict>
          </mc:Fallback>
        </mc:AlternateContent>
      </w:r>
      <w:r w:rsidR="00AD6A2C" w:rsidRPr="00D24D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82CB21" wp14:editId="43B789A1">
            <wp:extent cx="3893127" cy="3115826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776" cy="311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A2C" w:rsidRPr="00D24DB0" w:rsidRDefault="00810742" w:rsidP="00B24A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Figure 2</w:t>
      </w:r>
      <w:r w:rsidR="00AD6A2C" w:rsidRPr="00D24DB0">
        <w:rPr>
          <w:rFonts w:ascii="Times New Roman" w:hAnsi="Times New Roman" w:cs="Times New Roman"/>
        </w:rPr>
        <w:t xml:space="preserve">. Correlation of </w:t>
      </w:r>
      <w:r w:rsidR="005028F6" w:rsidRPr="00D24DB0">
        <w:rPr>
          <w:rFonts w:ascii="Times New Roman" w:hAnsi="Times New Roman" w:cs="Times New Roman"/>
        </w:rPr>
        <w:t xml:space="preserve">Neutrophil-to-lymphocyte ratio </w:t>
      </w:r>
      <w:r w:rsidR="00AD6A2C" w:rsidRPr="00D24DB0">
        <w:rPr>
          <w:rFonts w:ascii="Times New Roman" w:hAnsi="Times New Roman" w:cs="Times New Roman"/>
        </w:rPr>
        <w:t xml:space="preserve">and </w:t>
      </w:r>
      <w:r w:rsidR="005028F6" w:rsidRPr="00D24DB0">
        <w:rPr>
          <w:rFonts w:ascii="Times New Roman" w:hAnsi="Times New Roman" w:cs="Times New Roman"/>
        </w:rPr>
        <w:t xml:space="preserve">C-reactive protein </w:t>
      </w:r>
      <w:r w:rsidR="00AD6A2C" w:rsidRPr="00D24DB0">
        <w:rPr>
          <w:rFonts w:ascii="Times New Roman" w:hAnsi="Times New Roman" w:cs="Times New Roman"/>
        </w:rPr>
        <w:t>at birth among premature infants with EOS</w:t>
      </w:r>
    </w:p>
    <w:p w:rsidR="00AD6A2C" w:rsidRPr="00D24DB0" w:rsidRDefault="00AD6A2C" w:rsidP="00C47FA9">
      <w:pPr>
        <w:spacing w:after="0" w:line="48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</w:p>
    <w:p w:rsidR="003310B7" w:rsidRDefault="003310B7" w:rsidP="00C47FA9">
      <w:pPr>
        <w:spacing w:after="0" w:line="48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sectPr w:rsidR="003310B7" w:rsidSect="00C47FA9">
      <w:footerReference w:type="default" r:id="rId10"/>
      <w:pgSz w:w="11907" w:h="16840" w:code="9"/>
      <w:pgMar w:top="2268" w:right="1701" w:bottom="1701" w:left="2268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4A" w:rsidRDefault="000E544A" w:rsidP="00BA4356">
      <w:pPr>
        <w:spacing w:after="0" w:line="240" w:lineRule="auto"/>
      </w:pPr>
      <w:r>
        <w:separator/>
      </w:r>
    </w:p>
  </w:endnote>
  <w:endnote w:type="continuationSeparator" w:id="0">
    <w:p w:rsidR="000E544A" w:rsidRDefault="000E544A" w:rsidP="00BA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7968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4A71" w:rsidRDefault="00B24A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D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2A63" w:rsidRDefault="006D2A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4A" w:rsidRDefault="000E544A" w:rsidP="00BA4356">
      <w:pPr>
        <w:spacing w:after="0" w:line="240" w:lineRule="auto"/>
      </w:pPr>
      <w:r>
        <w:separator/>
      </w:r>
    </w:p>
  </w:footnote>
  <w:footnote w:type="continuationSeparator" w:id="0">
    <w:p w:rsidR="000E544A" w:rsidRDefault="000E544A" w:rsidP="00BA4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1450"/>
    <w:multiLevelType w:val="hybridMultilevel"/>
    <w:tmpl w:val="F17C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D123A"/>
    <w:multiLevelType w:val="hybridMultilevel"/>
    <w:tmpl w:val="FBA2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yNjA3NDExNTU1MLBQ0lEKTi0uzszPAykwNK8FANkYmrU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Sage 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F03459"/>
    <w:rsid w:val="00002D9A"/>
    <w:rsid w:val="000041D9"/>
    <w:rsid w:val="00016EFB"/>
    <w:rsid w:val="000322C7"/>
    <w:rsid w:val="0003378A"/>
    <w:rsid w:val="00033C1D"/>
    <w:rsid w:val="000343D0"/>
    <w:rsid w:val="00037689"/>
    <w:rsid w:val="00042173"/>
    <w:rsid w:val="00042278"/>
    <w:rsid w:val="00051237"/>
    <w:rsid w:val="00062025"/>
    <w:rsid w:val="00063E4E"/>
    <w:rsid w:val="00064B9D"/>
    <w:rsid w:val="00080B16"/>
    <w:rsid w:val="00085061"/>
    <w:rsid w:val="000A4F92"/>
    <w:rsid w:val="000A7E8C"/>
    <w:rsid w:val="000D1AF1"/>
    <w:rsid w:val="000D5853"/>
    <w:rsid w:val="000D6017"/>
    <w:rsid w:val="000E544A"/>
    <w:rsid w:val="00105A1B"/>
    <w:rsid w:val="00107F11"/>
    <w:rsid w:val="001117D2"/>
    <w:rsid w:val="00111CFD"/>
    <w:rsid w:val="00123D9F"/>
    <w:rsid w:val="001246E7"/>
    <w:rsid w:val="001261BE"/>
    <w:rsid w:val="00126D79"/>
    <w:rsid w:val="0012780D"/>
    <w:rsid w:val="00136A4D"/>
    <w:rsid w:val="001461C2"/>
    <w:rsid w:val="001540A3"/>
    <w:rsid w:val="001567EA"/>
    <w:rsid w:val="00166B20"/>
    <w:rsid w:val="00167F0F"/>
    <w:rsid w:val="00172DEA"/>
    <w:rsid w:val="001743EF"/>
    <w:rsid w:val="0017708E"/>
    <w:rsid w:val="001966B4"/>
    <w:rsid w:val="001A34E0"/>
    <w:rsid w:val="001B0237"/>
    <w:rsid w:val="001B35DC"/>
    <w:rsid w:val="001D031D"/>
    <w:rsid w:val="001E1BD9"/>
    <w:rsid w:val="001E2255"/>
    <w:rsid w:val="001F3EDE"/>
    <w:rsid w:val="001F78A6"/>
    <w:rsid w:val="002020D3"/>
    <w:rsid w:val="00216C3B"/>
    <w:rsid w:val="00217ED7"/>
    <w:rsid w:val="00236DDD"/>
    <w:rsid w:val="00237012"/>
    <w:rsid w:val="002438E8"/>
    <w:rsid w:val="002463AC"/>
    <w:rsid w:val="0025789E"/>
    <w:rsid w:val="00260B29"/>
    <w:rsid w:val="00267AEF"/>
    <w:rsid w:val="00271CFC"/>
    <w:rsid w:val="002742D0"/>
    <w:rsid w:val="0027631F"/>
    <w:rsid w:val="00280648"/>
    <w:rsid w:val="00286BB4"/>
    <w:rsid w:val="0029001E"/>
    <w:rsid w:val="002A3B3D"/>
    <w:rsid w:val="002A454C"/>
    <w:rsid w:val="002B1024"/>
    <w:rsid w:val="002F1A7A"/>
    <w:rsid w:val="002F4CAB"/>
    <w:rsid w:val="003004E3"/>
    <w:rsid w:val="003070DD"/>
    <w:rsid w:val="00325134"/>
    <w:rsid w:val="003310B7"/>
    <w:rsid w:val="00332934"/>
    <w:rsid w:val="00337B8D"/>
    <w:rsid w:val="003440D1"/>
    <w:rsid w:val="003536D4"/>
    <w:rsid w:val="00365A99"/>
    <w:rsid w:val="003667DA"/>
    <w:rsid w:val="00382A6D"/>
    <w:rsid w:val="0038717C"/>
    <w:rsid w:val="003B6733"/>
    <w:rsid w:val="003C3BE4"/>
    <w:rsid w:val="003D70AB"/>
    <w:rsid w:val="003E6B54"/>
    <w:rsid w:val="003F28F3"/>
    <w:rsid w:val="003F3D35"/>
    <w:rsid w:val="003F6710"/>
    <w:rsid w:val="0040640A"/>
    <w:rsid w:val="00414895"/>
    <w:rsid w:val="00416567"/>
    <w:rsid w:val="00424C91"/>
    <w:rsid w:val="004323B3"/>
    <w:rsid w:val="004527DC"/>
    <w:rsid w:val="0045412A"/>
    <w:rsid w:val="00454231"/>
    <w:rsid w:val="00464CA8"/>
    <w:rsid w:val="004667BD"/>
    <w:rsid w:val="00466B44"/>
    <w:rsid w:val="00466DEB"/>
    <w:rsid w:val="00467E30"/>
    <w:rsid w:val="004712DC"/>
    <w:rsid w:val="0047391F"/>
    <w:rsid w:val="00474251"/>
    <w:rsid w:val="00492351"/>
    <w:rsid w:val="004B393E"/>
    <w:rsid w:val="004C7EC4"/>
    <w:rsid w:val="004D3173"/>
    <w:rsid w:val="004E25DF"/>
    <w:rsid w:val="004E56CD"/>
    <w:rsid w:val="004F4196"/>
    <w:rsid w:val="0050016D"/>
    <w:rsid w:val="00502532"/>
    <w:rsid w:val="005028F6"/>
    <w:rsid w:val="00507BC7"/>
    <w:rsid w:val="00514AAC"/>
    <w:rsid w:val="00522324"/>
    <w:rsid w:val="00527D32"/>
    <w:rsid w:val="005406B4"/>
    <w:rsid w:val="00540BC7"/>
    <w:rsid w:val="00552138"/>
    <w:rsid w:val="0055299A"/>
    <w:rsid w:val="00555CED"/>
    <w:rsid w:val="00566BB7"/>
    <w:rsid w:val="0056745B"/>
    <w:rsid w:val="0057398A"/>
    <w:rsid w:val="005B0D81"/>
    <w:rsid w:val="005B110C"/>
    <w:rsid w:val="005C5A07"/>
    <w:rsid w:val="005C7EFA"/>
    <w:rsid w:val="005D4767"/>
    <w:rsid w:val="005D6BFB"/>
    <w:rsid w:val="005E48AD"/>
    <w:rsid w:val="005F08F8"/>
    <w:rsid w:val="005F6530"/>
    <w:rsid w:val="005F7722"/>
    <w:rsid w:val="00601DD4"/>
    <w:rsid w:val="00627E0B"/>
    <w:rsid w:val="00630A05"/>
    <w:rsid w:val="00630A33"/>
    <w:rsid w:val="0065177D"/>
    <w:rsid w:val="00657063"/>
    <w:rsid w:val="0066559E"/>
    <w:rsid w:val="00670020"/>
    <w:rsid w:val="00676D75"/>
    <w:rsid w:val="00682ABB"/>
    <w:rsid w:val="00683587"/>
    <w:rsid w:val="006852F6"/>
    <w:rsid w:val="0069014C"/>
    <w:rsid w:val="006A27D9"/>
    <w:rsid w:val="006A4C1D"/>
    <w:rsid w:val="006C6DE5"/>
    <w:rsid w:val="006D2A63"/>
    <w:rsid w:val="006D313A"/>
    <w:rsid w:val="006E0111"/>
    <w:rsid w:val="006E2230"/>
    <w:rsid w:val="006E4DDA"/>
    <w:rsid w:val="006F1483"/>
    <w:rsid w:val="006F2AEB"/>
    <w:rsid w:val="006F38FB"/>
    <w:rsid w:val="006F61C8"/>
    <w:rsid w:val="006F7631"/>
    <w:rsid w:val="00721002"/>
    <w:rsid w:val="007212F3"/>
    <w:rsid w:val="007227A8"/>
    <w:rsid w:val="007302C0"/>
    <w:rsid w:val="00742EA1"/>
    <w:rsid w:val="00744A76"/>
    <w:rsid w:val="0075440B"/>
    <w:rsid w:val="007552B6"/>
    <w:rsid w:val="00761D01"/>
    <w:rsid w:val="00762582"/>
    <w:rsid w:val="00764709"/>
    <w:rsid w:val="00765AAE"/>
    <w:rsid w:val="0077438E"/>
    <w:rsid w:val="00777ACB"/>
    <w:rsid w:val="007949AC"/>
    <w:rsid w:val="00795B76"/>
    <w:rsid w:val="007B2810"/>
    <w:rsid w:val="007B7297"/>
    <w:rsid w:val="007C2843"/>
    <w:rsid w:val="007D424A"/>
    <w:rsid w:val="007D493D"/>
    <w:rsid w:val="007D4BA5"/>
    <w:rsid w:val="007F0583"/>
    <w:rsid w:val="007F2C9A"/>
    <w:rsid w:val="00804922"/>
    <w:rsid w:val="00810742"/>
    <w:rsid w:val="00814D51"/>
    <w:rsid w:val="00820DCE"/>
    <w:rsid w:val="00823308"/>
    <w:rsid w:val="008303D2"/>
    <w:rsid w:val="008358C5"/>
    <w:rsid w:val="00841B70"/>
    <w:rsid w:val="00847BE7"/>
    <w:rsid w:val="00856E4A"/>
    <w:rsid w:val="00857A80"/>
    <w:rsid w:val="00866DCE"/>
    <w:rsid w:val="008864E1"/>
    <w:rsid w:val="008910BD"/>
    <w:rsid w:val="00895821"/>
    <w:rsid w:val="00895A6F"/>
    <w:rsid w:val="008A4038"/>
    <w:rsid w:val="008A7D7C"/>
    <w:rsid w:val="008B307F"/>
    <w:rsid w:val="008C0145"/>
    <w:rsid w:val="008C18B6"/>
    <w:rsid w:val="008F18A0"/>
    <w:rsid w:val="008F25AC"/>
    <w:rsid w:val="008F3105"/>
    <w:rsid w:val="008F4CCA"/>
    <w:rsid w:val="008F6C2C"/>
    <w:rsid w:val="008F6E7B"/>
    <w:rsid w:val="00902DE7"/>
    <w:rsid w:val="0092196A"/>
    <w:rsid w:val="00931A26"/>
    <w:rsid w:val="00935E3E"/>
    <w:rsid w:val="00937710"/>
    <w:rsid w:val="009415E6"/>
    <w:rsid w:val="00941CAE"/>
    <w:rsid w:val="009478E2"/>
    <w:rsid w:val="00960AEB"/>
    <w:rsid w:val="0097048A"/>
    <w:rsid w:val="00973182"/>
    <w:rsid w:val="00973759"/>
    <w:rsid w:val="009848CE"/>
    <w:rsid w:val="00990939"/>
    <w:rsid w:val="00994424"/>
    <w:rsid w:val="009948FA"/>
    <w:rsid w:val="009B6B1C"/>
    <w:rsid w:val="009B6EB5"/>
    <w:rsid w:val="009D4B0C"/>
    <w:rsid w:val="009D5B57"/>
    <w:rsid w:val="009E04C7"/>
    <w:rsid w:val="009E0946"/>
    <w:rsid w:val="009E6599"/>
    <w:rsid w:val="009F3B2B"/>
    <w:rsid w:val="00A03F1A"/>
    <w:rsid w:val="00A04CCC"/>
    <w:rsid w:val="00A069ED"/>
    <w:rsid w:val="00A07809"/>
    <w:rsid w:val="00A275D3"/>
    <w:rsid w:val="00A311F9"/>
    <w:rsid w:val="00A32785"/>
    <w:rsid w:val="00A33203"/>
    <w:rsid w:val="00A33E13"/>
    <w:rsid w:val="00A37EBF"/>
    <w:rsid w:val="00A40F20"/>
    <w:rsid w:val="00A44637"/>
    <w:rsid w:val="00A504B3"/>
    <w:rsid w:val="00A5553C"/>
    <w:rsid w:val="00A66D17"/>
    <w:rsid w:val="00A7218B"/>
    <w:rsid w:val="00A77296"/>
    <w:rsid w:val="00A81F44"/>
    <w:rsid w:val="00A830D8"/>
    <w:rsid w:val="00A877D5"/>
    <w:rsid w:val="00A91BCC"/>
    <w:rsid w:val="00AA145B"/>
    <w:rsid w:val="00AC51C2"/>
    <w:rsid w:val="00AC5884"/>
    <w:rsid w:val="00AD4020"/>
    <w:rsid w:val="00AD6A2C"/>
    <w:rsid w:val="00B07967"/>
    <w:rsid w:val="00B17372"/>
    <w:rsid w:val="00B241DB"/>
    <w:rsid w:val="00B24A71"/>
    <w:rsid w:val="00B27E89"/>
    <w:rsid w:val="00B27EBD"/>
    <w:rsid w:val="00B31BB5"/>
    <w:rsid w:val="00B67DBA"/>
    <w:rsid w:val="00B877EB"/>
    <w:rsid w:val="00B910D4"/>
    <w:rsid w:val="00BA19F1"/>
    <w:rsid w:val="00BA4356"/>
    <w:rsid w:val="00BA5A00"/>
    <w:rsid w:val="00BB31B8"/>
    <w:rsid w:val="00BB3A04"/>
    <w:rsid w:val="00BC18F3"/>
    <w:rsid w:val="00BC2C72"/>
    <w:rsid w:val="00BF1592"/>
    <w:rsid w:val="00BF4F58"/>
    <w:rsid w:val="00C22961"/>
    <w:rsid w:val="00C26300"/>
    <w:rsid w:val="00C309E9"/>
    <w:rsid w:val="00C31D95"/>
    <w:rsid w:val="00C461A8"/>
    <w:rsid w:val="00C478E9"/>
    <w:rsid w:val="00C47FA9"/>
    <w:rsid w:val="00C5031F"/>
    <w:rsid w:val="00C53CA2"/>
    <w:rsid w:val="00C62EC2"/>
    <w:rsid w:val="00C6372D"/>
    <w:rsid w:val="00C63C9F"/>
    <w:rsid w:val="00C64094"/>
    <w:rsid w:val="00C77D59"/>
    <w:rsid w:val="00C81997"/>
    <w:rsid w:val="00C93B4E"/>
    <w:rsid w:val="00C94D8F"/>
    <w:rsid w:val="00CC2BE0"/>
    <w:rsid w:val="00CD0DA7"/>
    <w:rsid w:val="00CD15C9"/>
    <w:rsid w:val="00CD3DD6"/>
    <w:rsid w:val="00CD4A6D"/>
    <w:rsid w:val="00D015DA"/>
    <w:rsid w:val="00D14900"/>
    <w:rsid w:val="00D24DB0"/>
    <w:rsid w:val="00D40455"/>
    <w:rsid w:val="00D40BE1"/>
    <w:rsid w:val="00D44B68"/>
    <w:rsid w:val="00D46DD3"/>
    <w:rsid w:val="00D555FB"/>
    <w:rsid w:val="00D6582E"/>
    <w:rsid w:val="00D77A33"/>
    <w:rsid w:val="00D85DEF"/>
    <w:rsid w:val="00D865EA"/>
    <w:rsid w:val="00D9077C"/>
    <w:rsid w:val="00D975A5"/>
    <w:rsid w:val="00DA211F"/>
    <w:rsid w:val="00DA79CD"/>
    <w:rsid w:val="00DB32A0"/>
    <w:rsid w:val="00DB53A4"/>
    <w:rsid w:val="00DC05BE"/>
    <w:rsid w:val="00DD29F7"/>
    <w:rsid w:val="00DD7804"/>
    <w:rsid w:val="00DE1D15"/>
    <w:rsid w:val="00DE60FF"/>
    <w:rsid w:val="00E014A3"/>
    <w:rsid w:val="00E02B9B"/>
    <w:rsid w:val="00E12537"/>
    <w:rsid w:val="00E12F4C"/>
    <w:rsid w:val="00E223FB"/>
    <w:rsid w:val="00E35D76"/>
    <w:rsid w:val="00E4464E"/>
    <w:rsid w:val="00E515A0"/>
    <w:rsid w:val="00E537DC"/>
    <w:rsid w:val="00E6041D"/>
    <w:rsid w:val="00E72F6B"/>
    <w:rsid w:val="00E770FA"/>
    <w:rsid w:val="00E84E88"/>
    <w:rsid w:val="00EA0381"/>
    <w:rsid w:val="00EA312F"/>
    <w:rsid w:val="00EB0B5C"/>
    <w:rsid w:val="00EB36CD"/>
    <w:rsid w:val="00EC128E"/>
    <w:rsid w:val="00ED1B72"/>
    <w:rsid w:val="00EE7C83"/>
    <w:rsid w:val="00EF3771"/>
    <w:rsid w:val="00EF77AB"/>
    <w:rsid w:val="00F013DF"/>
    <w:rsid w:val="00F03459"/>
    <w:rsid w:val="00F133C3"/>
    <w:rsid w:val="00F20255"/>
    <w:rsid w:val="00F32A95"/>
    <w:rsid w:val="00F33F61"/>
    <w:rsid w:val="00F56DD0"/>
    <w:rsid w:val="00F75BDF"/>
    <w:rsid w:val="00F76BCC"/>
    <w:rsid w:val="00F807DE"/>
    <w:rsid w:val="00F81BA1"/>
    <w:rsid w:val="00F864CE"/>
    <w:rsid w:val="00F912F7"/>
    <w:rsid w:val="00F92B3D"/>
    <w:rsid w:val="00F9785F"/>
    <w:rsid w:val="00FA21F0"/>
    <w:rsid w:val="00FA4BAB"/>
    <w:rsid w:val="00FA5318"/>
    <w:rsid w:val="00FB385F"/>
    <w:rsid w:val="00FC4D82"/>
    <w:rsid w:val="00FD325B"/>
    <w:rsid w:val="00FD63E3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75071-7151-462C-9DBB-A4AA3FDF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0345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345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0345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03459"/>
    <w:rPr>
      <w:rFonts w:ascii="Calibri" w:hAnsi="Calibri" w:cs="Calibri"/>
      <w:noProof/>
    </w:rPr>
  </w:style>
  <w:style w:type="table" w:styleId="TableGrid">
    <w:name w:val="Table Grid"/>
    <w:aliases w:val="Table format"/>
    <w:basedOn w:val="TableNormal"/>
    <w:uiPriority w:val="39"/>
    <w:rsid w:val="003F28F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8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18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356"/>
  </w:style>
  <w:style w:type="paragraph" w:styleId="Footer">
    <w:name w:val="footer"/>
    <w:basedOn w:val="Normal"/>
    <w:link w:val="FooterChar"/>
    <w:uiPriority w:val="99"/>
    <w:unhideWhenUsed/>
    <w:rsid w:val="00BA4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356"/>
  </w:style>
  <w:style w:type="paragraph" w:styleId="NormalWeb">
    <w:name w:val="Normal (Web)"/>
    <w:basedOn w:val="Normal"/>
    <w:uiPriority w:val="99"/>
    <w:semiHidden/>
    <w:unhideWhenUsed/>
    <w:rsid w:val="00D0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ff3">
    <w:name w:val="pg-1ff3"/>
    <w:basedOn w:val="DefaultParagraphFont"/>
    <w:rsid w:val="00D975A5"/>
  </w:style>
  <w:style w:type="character" w:customStyle="1" w:styleId="pg-1ff1">
    <w:name w:val="pg-1ff1"/>
    <w:basedOn w:val="DefaultParagraphFont"/>
    <w:rsid w:val="00D9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16B05-0AD3-46E9-BEC8-1E6FD1D3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Reni Ghrahani</dc:creator>
  <cp:keywords/>
  <dc:description/>
  <cp:lastModifiedBy>DR.Reni</cp:lastModifiedBy>
  <cp:revision>3</cp:revision>
  <dcterms:created xsi:type="dcterms:W3CDTF">2020-01-15T23:48:00Z</dcterms:created>
  <dcterms:modified xsi:type="dcterms:W3CDTF">2020-01-15T23:51:00Z</dcterms:modified>
</cp:coreProperties>
</file>