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3D" w:rsidRPr="005E24D9" w:rsidRDefault="005E24D9" w:rsidP="00597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4D9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</w:p>
    <w:p w:rsidR="005E24D9" w:rsidRDefault="005E24D9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1FE" w:rsidRPr="002D1748" w:rsidRDefault="00AB2A15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t xml:space="preserve">Table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1 The Zone of Inhibition Produced by The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Pulsatilla</w:t>
      </w:r>
      <w:proofErr w:type="spellEnd"/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chinensis</w:t>
      </w:r>
      <w:proofErr w:type="spellEnd"/>
      <w:r w:rsidR="00FE01FE" w:rsidRPr="002D1748">
        <w:rPr>
          <w:rFonts w:ascii="Times New Roman" w:hAnsi="Times New Roman" w:cs="Times New Roman"/>
          <w:sz w:val="24"/>
          <w:szCs w:val="24"/>
        </w:rPr>
        <w:t xml:space="preserve"> Infusion   </w:t>
      </w:r>
    </w:p>
    <w:p w:rsidR="002D351B" w:rsidRPr="002D1748" w:rsidRDefault="002D1748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FE01FE" w:rsidRPr="002D1748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FE01FE" w:rsidRPr="002D1748">
        <w:rPr>
          <w:rFonts w:ascii="Times New Roman" w:hAnsi="Times New Roman" w:cs="Times New Roman"/>
          <w:sz w:val="24"/>
          <w:szCs w:val="24"/>
        </w:rPr>
        <w:t xml:space="preserve">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Mueller Hinton Agar That </w:t>
      </w:r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Staphylococcus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="002D351B" w:rsidRPr="002D1748">
        <w:rPr>
          <w:rFonts w:ascii="Times New Roman" w:hAnsi="Times New Roman" w:cs="Times New Roman"/>
          <w:sz w:val="24"/>
          <w:szCs w:val="24"/>
        </w:rPr>
        <w:t xml:space="preserve"> Growth</w:t>
      </w:r>
    </w:p>
    <w:tbl>
      <w:tblPr>
        <w:tblStyle w:val="LightShading"/>
        <w:tblW w:w="8487" w:type="dxa"/>
        <w:tblLayout w:type="fixed"/>
        <w:tblLook w:val="06A0" w:firstRow="1" w:lastRow="0" w:firstColumn="1" w:lastColumn="0" w:noHBand="1" w:noVBand="1"/>
      </w:tblPr>
      <w:tblGrid>
        <w:gridCol w:w="1526"/>
        <w:gridCol w:w="1417"/>
        <w:gridCol w:w="1418"/>
        <w:gridCol w:w="1417"/>
        <w:gridCol w:w="1418"/>
        <w:gridCol w:w="1291"/>
      </w:tblGrid>
      <w:tr w:rsidR="005768DC" w:rsidRPr="002D1748" w:rsidTr="00E3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768DC" w:rsidRPr="002D1748" w:rsidRDefault="005768DC" w:rsidP="00266B6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5768DC" w:rsidRPr="002D1748" w:rsidRDefault="005768DC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Test</w:t>
            </w:r>
          </w:p>
        </w:tc>
        <w:tc>
          <w:tcPr>
            <w:tcW w:w="6961" w:type="dxa"/>
            <w:gridSpan w:val="5"/>
          </w:tcPr>
          <w:p w:rsidR="005768DC" w:rsidRPr="002D1748" w:rsidRDefault="005768DC" w:rsidP="00266B64">
            <w:pPr>
              <w:tabs>
                <w:tab w:val="left" w:pos="20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Diameter of Zone of Inhibition (mm)</w:t>
            </w:r>
          </w:p>
          <w:p w:rsidR="005768DC" w:rsidRPr="002D1748" w:rsidRDefault="005768DC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 xml:space="preserve">Concentration of </w:t>
            </w:r>
            <w:proofErr w:type="spellStart"/>
            <w:r w:rsidRPr="002D1748">
              <w:rPr>
                <w:rFonts w:ascii="Times New Roman" w:hAnsi="Times New Roman" w:cs="Times New Roman"/>
                <w:b w:val="0"/>
                <w:i/>
              </w:rPr>
              <w:t>Pulsatilla</w:t>
            </w:r>
            <w:proofErr w:type="spellEnd"/>
            <w:r w:rsidRPr="002D1748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2D1748">
              <w:rPr>
                <w:rFonts w:ascii="Times New Roman" w:hAnsi="Times New Roman" w:cs="Times New Roman"/>
                <w:b w:val="0"/>
                <w:i/>
              </w:rPr>
              <w:t>chinensis</w:t>
            </w:r>
            <w:proofErr w:type="spellEnd"/>
            <w:r w:rsidRPr="002D1748">
              <w:rPr>
                <w:rFonts w:ascii="Times New Roman" w:hAnsi="Times New Roman" w:cs="Times New Roman"/>
                <w:b w:val="0"/>
              </w:rPr>
              <w:t xml:space="preserve"> Infusion</w:t>
            </w:r>
          </w:p>
          <w:p w:rsidR="005768DC" w:rsidRPr="002D1748" w:rsidRDefault="005768DC" w:rsidP="00576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2D1748">
              <w:rPr>
                <w:rFonts w:ascii="Times New Roman" w:hAnsi="Times New Roman" w:cs="Times New Roman"/>
                <w:b w:val="0"/>
              </w:rPr>
              <w:t>0%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2D1748">
              <w:rPr>
                <w:rFonts w:ascii="Times New Roman" w:hAnsi="Times New Roman" w:cs="Times New Roman"/>
                <w:b w:val="0"/>
              </w:rPr>
              <w:t>10%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2D1748">
              <w:rPr>
                <w:rFonts w:ascii="Times New Roman" w:hAnsi="Times New Roman" w:cs="Times New Roman"/>
                <w:b w:val="0"/>
              </w:rPr>
              <w:t>15%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2D1748">
              <w:rPr>
                <w:rFonts w:ascii="Times New Roman" w:hAnsi="Times New Roman" w:cs="Times New Roman"/>
                <w:b w:val="0"/>
              </w:rPr>
              <w:t>20%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2D1748">
              <w:rPr>
                <w:rFonts w:ascii="Times New Roman" w:hAnsi="Times New Roman" w:cs="Times New Roman"/>
                <w:b w:val="0"/>
              </w:rPr>
              <w:t>25%</w:t>
            </w:r>
          </w:p>
        </w:tc>
      </w:tr>
      <w:tr w:rsidR="002D351B" w:rsidRPr="002D1748" w:rsidTr="00E3696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9.17</w:t>
            </w:r>
          </w:p>
        </w:tc>
        <w:tc>
          <w:tcPr>
            <w:tcW w:w="1417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141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9.83</w:t>
            </w:r>
          </w:p>
        </w:tc>
        <w:tc>
          <w:tcPr>
            <w:tcW w:w="1291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11.83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9.17</w:t>
            </w:r>
          </w:p>
        </w:tc>
        <w:tc>
          <w:tcPr>
            <w:tcW w:w="1417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141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10.67</w:t>
            </w:r>
          </w:p>
        </w:tc>
        <w:tc>
          <w:tcPr>
            <w:tcW w:w="1291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12.00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1417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9.83</w:t>
            </w:r>
          </w:p>
        </w:tc>
        <w:tc>
          <w:tcPr>
            <w:tcW w:w="141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10.83</w:t>
            </w:r>
          </w:p>
        </w:tc>
        <w:tc>
          <w:tcPr>
            <w:tcW w:w="1291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12.00</w:t>
            </w:r>
          </w:p>
        </w:tc>
      </w:tr>
      <w:tr w:rsidR="00237468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37468" w:rsidRPr="002D1748" w:rsidRDefault="00237468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Mean</w:t>
            </w:r>
          </w:p>
        </w:tc>
        <w:tc>
          <w:tcPr>
            <w:tcW w:w="1417" w:type="dxa"/>
          </w:tcPr>
          <w:p w:rsidR="00237468" w:rsidRPr="002D1748" w:rsidRDefault="00DB3B73" w:rsidP="00DB3B73">
            <w:pPr>
              <w:tabs>
                <w:tab w:val="center" w:pos="600"/>
                <w:tab w:val="left" w:pos="11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237468" w:rsidRPr="002D17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8" w:type="dxa"/>
          </w:tcPr>
          <w:p w:rsidR="00237468" w:rsidRPr="002D1748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9.28</w:t>
            </w:r>
          </w:p>
        </w:tc>
        <w:tc>
          <w:tcPr>
            <w:tcW w:w="1417" w:type="dxa"/>
          </w:tcPr>
          <w:p w:rsidR="00237468" w:rsidRPr="002D1748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1418" w:type="dxa"/>
          </w:tcPr>
          <w:p w:rsidR="00237468" w:rsidRPr="002D1748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10.44</w:t>
            </w:r>
          </w:p>
        </w:tc>
        <w:tc>
          <w:tcPr>
            <w:tcW w:w="1291" w:type="dxa"/>
          </w:tcPr>
          <w:p w:rsidR="00237468" w:rsidRPr="002D1748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11.94</w:t>
            </w:r>
          </w:p>
        </w:tc>
      </w:tr>
    </w:tbl>
    <w:p w:rsidR="00FA432B" w:rsidRPr="005E24D9" w:rsidRDefault="002D351B" w:rsidP="005E24D9">
      <w:pPr>
        <w:spacing w:after="0" w:line="720" w:lineRule="auto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>Note: - = No inhibition zone</w:t>
      </w:r>
    </w:p>
    <w:p w:rsidR="00DB3B73" w:rsidRDefault="00DB3B73" w:rsidP="0040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1FE" w:rsidRPr="002D1748" w:rsidRDefault="00AB2A15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t xml:space="preserve">Table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2 The Zone of Bacteriostatic Produced by The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Pulsatilla</w:t>
      </w:r>
      <w:proofErr w:type="spellEnd"/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chinensis</w:t>
      </w:r>
      <w:proofErr w:type="spellEnd"/>
      <w:r w:rsidRPr="002D1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51B" w:rsidRPr="002D1748" w:rsidRDefault="00FE01FE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t xml:space="preserve">              Infusion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on Mueller Hinton Agar That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Shigella</w:t>
      </w:r>
      <w:proofErr w:type="spellEnd"/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dysenteriae</w:t>
      </w:r>
      <w:proofErr w:type="spellEnd"/>
      <w:r w:rsidR="002D351B" w:rsidRPr="002D1748">
        <w:rPr>
          <w:rFonts w:ascii="Times New Roman" w:hAnsi="Times New Roman" w:cs="Times New Roman"/>
          <w:sz w:val="24"/>
          <w:szCs w:val="24"/>
        </w:rPr>
        <w:t xml:space="preserve"> Growth</w:t>
      </w:r>
    </w:p>
    <w:tbl>
      <w:tblPr>
        <w:tblStyle w:val="LightShading"/>
        <w:tblW w:w="8487" w:type="dxa"/>
        <w:tblLayout w:type="fixed"/>
        <w:tblLook w:val="06A0" w:firstRow="1" w:lastRow="0" w:firstColumn="1" w:lastColumn="0" w:noHBand="1" w:noVBand="1"/>
      </w:tblPr>
      <w:tblGrid>
        <w:gridCol w:w="1526"/>
        <w:gridCol w:w="1417"/>
        <w:gridCol w:w="1418"/>
        <w:gridCol w:w="1417"/>
        <w:gridCol w:w="1418"/>
        <w:gridCol w:w="1291"/>
      </w:tblGrid>
      <w:tr w:rsidR="00E3696F" w:rsidRPr="002D1748" w:rsidTr="00E3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3696F" w:rsidRPr="00E3696F" w:rsidRDefault="00E3696F" w:rsidP="00266B64">
            <w:pPr>
              <w:rPr>
                <w:rFonts w:ascii="Times New Roman" w:hAnsi="Times New Roman" w:cs="Times New Roman"/>
                <w:b w:val="0"/>
              </w:rPr>
            </w:pPr>
          </w:p>
          <w:p w:rsidR="00E3696F" w:rsidRPr="00E3696F" w:rsidRDefault="00E3696F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Test</w:t>
            </w:r>
          </w:p>
        </w:tc>
        <w:tc>
          <w:tcPr>
            <w:tcW w:w="6961" w:type="dxa"/>
            <w:gridSpan w:val="5"/>
          </w:tcPr>
          <w:p w:rsidR="00E3696F" w:rsidRPr="00E3696F" w:rsidRDefault="00E3696F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Diameter of Zone of Bacteriostatic (mm)</w:t>
            </w:r>
          </w:p>
          <w:p w:rsidR="00E3696F" w:rsidRPr="00E3696F" w:rsidRDefault="00E3696F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 xml:space="preserve">Concentration of </w:t>
            </w:r>
            <w:proofErr w:type="spellStart"/>
            <w:r w:rsidRPr="00E3696F">
              <w:rPr>
                <w:rFonts w:ascii="Times New Roman" w:hAnsi="Times New Roman" w:cs="Times New Roman"/>
                <w:b w:val="0"/>
                <w:i/>
              </w:rPr>
              <w:t>Pulsatilla</w:t>
            </w:r>
            <w:proofErr w:type="spellEnd"/>
            <w:r w:rsidRPr="00E3696F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E3696F">
              <w:rPr>
                <w:rFonts w:ascii="Times New Roman" w:hAnsi="Times New Roman" w:cs="Times New Roman"/>
                <w:b w:val="0"/>
                <w:i/>
              </w:rPr>
              <w:t>chinensis</w:t>
            </w:r>
            <w:proofErr w:type="spellEnd"/>
            <w:r w:rsidRPr="00E3696F">
              <w:rPr>
                <w:rFonts w:ascii="Times New Roman" w:hAnsi="Times New Roman" w:cs="Times New Roman"/>
                <w:b w:val="0"/>
              </w:rPr>
              <w:t xml:space="preserve"> Infusion</w:t>
            </w:r>
          </w:p>
          <w:p w:rsidR="00E3696F" w:rsidRPr="00E3696F" w:rsidRDefault="00E3696F" w:rsidP="00576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 xml:space="preserve">         0%                  10%                   15%                  20%                 25%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E3696F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1</w:t>
            </w:r>
            <w:r w:rsidRPr="00E3696F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E3696F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13.83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16.33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1291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22.67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E3696F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2</w:t>
            </w:r>
            <w:r w:rsidRPr="00E3696F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E3696F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16.67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17.83</w:t>
            </w:r>
          </w:p>
        </w:tc>
        <w:tc>
          <w:tcPr>
            <w:tcW w:w="1291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20.33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E3696F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3rd Test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12.83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18.33</w:t>
            </w:r>
          </w:p>
        </w:tc>
        <w:tc>
          <w:tcPr>
            <w:tcW w:w="1291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19.67</w:t>
            </w:r>
          </w:p>
        </w:tc>
      </w:tr>
      <w:tr w:rsidR="00237468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37468" w:rsidRPr="00E3696F" w:rsidRDefault="00237468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Mean</w:t>
            </w:r>
          </w:p>
        </w:tc>
        <w:tc>
          <w:tcPr>
            <w:tcW w:w="1417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12.94</w:t>
            </w:r>
          </w:p>
        </w:tc>
        <w:tc>
          <w:tcPr>
            <w:tcW w:w="1417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16.33</w:t>
            </w:r>
          </w:p>
        </w:tc>
        <w:tc>
          <w:tcPr>
            <w:tcW w:w="1418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18.44</w:t>
            </w:r>
          </w:p>
        </w:tc>
        <w:tc>
          <w:tcPr>
            <w:tcW w:w="1291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20.89</w:t>
            </w:r>
          </w:p>
        </w:tc>
      </w:tr>
    </w:tbl>
    <w:p w:rsidR="002D351B" w:rsidRPr="00DB3B73" w:rsidRDefault="002D351B" w:rsidP="00B76434">
      <w:pPr>
        <w:spacing w:after="0" w:line="720" w:lineRule="auto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>Note: - = No inhibition zone</w:t>
      </w:r>
    </w:p>
    <w:p w:rsidR="00E025AD" w:rsidRDefault="00E025AD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1FE" w:rsidRPr="002D1748" w:rsidRDefault="0059703D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t xml:space="preserve">Table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3 The Zone of Bacteriostatic Produced by The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Pulsatilla</w:t>
      </w:r>
      <w:proofErr w:type="spellEnd"/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chinensis</w:t>
      </w:r>
      <w:proofErr w:type="spellEnd"/>
      <w:r w:rsidR="002D351B" w:rsidRPr="002D1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51B" w:rsidRPr="002D1748" w:rsidRDefault="00FE01FE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t xml:space="preserve">              Infusion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on Mueller Hinton Agar That </w:t>
      </w:r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typhi</w:t>
      </w:r>
      <w:proofErr w:type="spellEnd"/>
      <w:r w:rsidR="002D351B" w:rsidRPr="002D1748">
        <w:rPr>
          <w:rFonts w:ascii="Times New Roman" w:hAnsi="Times New Roman" w:cs="Times New Roman"/>
          <w:sz w:val="24"/>
          <w:szCs w:val="24"/>
        </w:rPr>
        <w:t xml:space="preserve"> growth</w:t>
      </w:r>
    </w:p>
    <w:tbl>
      <w:tblPr>
        <w:tblStyle w:val="LightShading"/>
        <w:tblW w:w="8487" w:type="dxa"/>
        <w:tblLayout w:type="fixed"/>
        <w:tblLook w:val="06A0" w:firstRow="1" w:lastRow="0" w:firstColumn="1" w:lastColumn="0" w:noHBand="1" w:noVBand="1"/>
      </w:tblPr>
      <w:tblGrid>
        <w:gridCol w:w="1526"/>
        <w:gridCol w:w="1417"/>
        <w:gridCol w:w="1418"/>
        <w:gridCol w:w="1417"/>
        <w:gridCol w:w="1418"/>
        <w:gridCol w:w="1291"/>
      </w:tblGrid>
      <w:tr w:rsidR="00E3696F" w:rsidRPr="002D1748" w:rsidTr="00E3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3696F" w:rsidRPr="00E3696F" w:rsidRDefault="00E3696F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E3696F" w:rsidRPr="00E3696F" w:rsidRDefault="00E3696F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Test</w:t>
            </w:r>
          </w:p>
        </w:tc>
        <w:tc>
          <w:tcPr>
            <w:tcW w:w="6961" w:type="dxa"/>
            <w:gridSpan w:val="5"/>
          </w:tcPr>
          <w:p w:rsidR="00E3696F" w:rsidRPr="00E3696F" w:rsidRDefault="00E3696F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Diameter of Zone of Bacteriostatic (mm)</w:t>
            </w:r>
          </w:p>
          <w:p w:rsidR="00E3696F" w:rsidRPr="00E3696F" w:rsidRDefault="00E3696F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 xml:space="preserve">Concentration of </w:t>
            </w:r>
            <w:proofErr w:type="spellStart"/>
            <w:r w:rsidRPr="00E3696F">
              <w:rPr>
                <w:rFonts w:ascii="Times New Roman" w:hAnsi="Times New Roman" w:cs="Times New Roman"/>
                <w:b w:val="0"/>
                <w:i/>
              </w:rPr>
              <w:t>Pulsatilla</w:t>
            </w:r>
            <w:proofErr w:type="spellEnd"/>
            <w:r w:rsidRPr="00E3696F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E3696F">
              <w:rPr>
                <w:rFonts w:ascii="Times New Roman" w:hAnsi="Times New Roman" w:cs="Times New Roman"/>
                <w:b w:val="0"/>
                <w:i/>
              </w:rPr>
              <w:t>chinensis</w:t>
            </w:r>
            <w:proofErr w:type="spellEnd"/>
            <w:r w:rsidRPr="00E3696F">
              <w:rPr>
                <w:rFonts w:ascii="Times New Roman" w:hAnsi="Times New Roman" w:cs="Times New Roman"/>
                <w:b w:val="0"/>
              </w:rPr>
              <w:t xml:space="preserve"> Infusion</w:t>
            </w:r>
          </w:p>
          <w:p w:rsidR="00E3696F" w:rsidRPr="00E3696F" w:rsidRDefault="00E3696F" w:rsidP="00E36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 xml:space="preserve">         0%                  10%                   15%                  20%                 25%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E3696F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1</w:t>
            </w:r>
            <w:r w:rsidRPr="00E3696F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E3696F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13.33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16.17</w:t>
            </w:r>
          </w:p>
        </w:tc>
        <w:tc>
          <w:tcPr>
            <w:tcW w:w="1291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17.17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E3696F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2</w:t>
            </w:r>
            <w:r w:rsidRPr="00E3696F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E3696F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12.67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13.83</w:t>
            </w:r>
          </w:p>
        </w:tc>
        <w:tc>
          <w:tcPr>
            <w:tcW w:w="1291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16.67</w:t>
            </w:r>
          </w:p>
        </w:tc>
      </w:tr>
      <w:tr w:rsidR="002D351B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D351B" w:rsidRPr="00E3696F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3</w:t>
            </w:r>
            <w:r w:rsidRPr="00E3696F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E3696F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11.17</w:t>
            </w:r>
          </w:p>
        </w:tc>
        <w:tc>
          <w:tcPr>
            <w:tcW w:w="1417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18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14.33</w:t>
            </w:r>
          </w:p>
        </w:tc>
        <w:tc>
          <w:tcPr>
            <w:tcW w:w="1291" w:type="dxa"/>
          </w:tcPr>
          <w:p w:rsidR="002D351B" w:rsidRPr="00E3696F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17.17</w:t>
            </w:r>
          </w:p>
        </w:tc>
      </w:tr>
      <w:tr w:rsidR="00237468" w:rsidRPr="002D1748" w:rsidTr="00E36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237468" w:rsidRPr="00E3696F" w:rsidRDefault="00237468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696F">
              <w:rPr>
                <w:rFonts w:ascii="Times New Roman" w:hAnsi="Times New Roman" w:cs="Times New Roman"/>
                <w:b w:val="0"/>
              </w:rPr>
              <w:t>Mean</w:t>
            </w:r>
          </w:p>
        </w:tc>
        <w:tc>
          <w:tcPr>
            <w:tcW w:w="1417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11.78</w:t>
            </w:r>
          </w:p>
        </w:tc>
        <w:tc>
          <w:tcPr>
            <w:tcW w:w="1417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18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14.78</w:t>
            </w:r>
          </w:p>
        </w:tc>
        <w:tc>
          <w:tcPr>
            <w:tcW w:w="1291" w:type="dxa"/>
          </w:tcPr>
          <w:p w:rsidR="00237468" w:rsidRPr="00E3696F" w:rsidRDefault="0023746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696F">
              <w:rPr>
                <w:rFonts w:ascii="Times New Roman" w:hAnsi="Times New Roman" w:cs="Times New Roman"/>
              </w:rPr>
              <w:t>17.00</w:t>
            </w:r>
          </w:p>
        </w:tc>
      </w:tr>
    </w:tbl>
    <w:p w:rsidR="002D351B" w:rsidRPr="00DB3B73" w:rsidRDefault="002D351B" w:rsidP="00B76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>Note: - = no zone of inhibition</w:t>
      </w:r>
    </w:p>
    <w:p w:rsidR="00B76434" w:rsidRDefault="00B76434" w:rsidP="0059703D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32B" w:rsidRDefault="00FA432B" w:rsidP="00BE2C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BE2C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BE2C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32B" w:rsidRDefault="00FA432B" w:rsidP="00BE2C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672" w:rsidRDefault="00D94672" w:rsidP="00BE2C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E5D" w:rsidRPr="002D1748" w:rsidRDefault="0059703D" w:rsidP="005970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lastRenderedPageBreak/>
        <w:t>Table 4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 The Result of MIC Test on </w:t>
      </w:r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Staphylococcus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="00880E5D" w:rsidRPr="002D1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0E5D" w:rsidRPr="002D1748">
        <w:rPr>
          <w:rFonts w:ascii="Times New Roman" w:hAnsi="Times New Roman" w:cs="Times New Roman"/>
          <w:i/>
          <w:sz w:val="24"/>
          <w:szCs w:val="24"/>
        </w:rPr>
        <w:t>Shigella</w:t>
      </w:r>
      <w:proofErr w:type="spellEnd"/>
      <w:r w:rsidR="00880E5D" w:rsidRPr="002D17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351B" w:rsidRPr="002D1748" w:rsidRDefault="00880E5D" w:rsidP="00597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proofErr w:type="spellStart"/>
      <w:proofErr w:type="gramStart"/>
      <w:r w:rsidRPr="002D1748">
        <w:rPr>
          <w:rFonts w:ascii="Times New Roman" w:hAnsi="Times New Roman" w:cs="Times New Roman"/>
          <w:i/>
          <w:sz w:val="24"/>
          <w:szCs w:val="24"/>
        </w:rPr>
        <w:t>dysenteriae</w:t>
      </w:r>
      <w:proofErr w:type="spellEnd"/>
      <w:proofErr w:type="gramEnd"/>
      <w:r w:rsidRPr="002D1748">
        <w:rPr>
          <w:rFonts w:ascii="Times New Roman" w:hAnsi="Times New Roman" w:cs="Times New Roman"/>
          <w:sz w:val="24"/>
          <w:szCs w:val="24"/>
        </w:rPr>
        <w:t xml:space="preserve">, and </w:t>
      </w:r>
      <w:r w:rsidRPr="002D1748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Pr="002D1748">
        <w:rPr>
          <w:rFonts w:ascii="Times New Roman" w:hAnsi="Times New Roman" w:cs="Times New Roman"/>
          <w:i/>
          <w:sz w:val="24"/>
          <w:szCs w:val="24"/>
        </w:rPr>
        <w:t>typhi</w:t>
      </w:r>
      <w:proofErr w:type="spellEnd"/>
    </w:p>
    <w:tbl>
      <w:tblPr>
        <w:tblStyle w:val="LightShading"/>
        <w:tblW w:w="8487" w:type="dxa"/>
        <w:tblLayout w:type="fixed"/>
        <w:tblLook w:val="06A0" w:firstRow="1" w:lastRow="0" w:firstColumn="1" w:lastColumn="0" w:noHBand="1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993"/>
        <w:gridCol w:w="15"/>
      </w:tblGrid>
      <w:tr w:rsidR="00BD4469" w:rsidRPr="002D1748" w:rsidTr="003901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F0AD8" w:rsidRPr="002D1748" w:rsidRDefault="00AF0AD8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BD4469" w:rsidRPr="002D1748" w:rsidRDefault="00BD4469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Test</w:t>
            </w:r>
          </w:p>
          <w:p w:rsidR="00AF0AD8" w:rsidRPr="002D1748" w:rsidRDefault="00AF0AD8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797" w:type="dxa"/>
            <w:gridSpan w:val="10"/>
          </w:tcPr>
          <w:p w:rsidR="00AF0AD8" w:rsidRPr="002D1748" w:rsidRDefault="00AF0AD8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:rsidR="00BD4469" w:rsidRPr="002D1748" w:rsidRDefault="00BD4469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Test Tube Turbidity</w:t>
            </w:r>
          </w:p>
        </w:tc>
      </w:tr>
      <w:tr w:rsidR="002D351B" w:rsidRPr="002D1748" w:rsidTr="00390198">
        <w:trPr>
          <w:gridAfter w:val="1"/>
          <w:wAfter w:w="15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797" w:type="dxa"/>
            <w:gridSpan w:val="10"/>
          </w:tcPr>
          <w:p w:rsidR="002D351B" w:rsidRPr="002D1748" w:rsidRDefault="00B33AC9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 xml:space="preserve">Test Tube For </w:t>
            </w:r>
            <w:r w:rsidR="00BD4469" w:rsidRPr="002D1748">
              <w:rPr>
                <w:rFonts w:ascii="Times New Roman" w:hAnsi="Times New Roman" w:cs="Times New Roman"/>
                <w:i/>
              </w:rPr>
              <w:t xml:space="preserve">Staphylococcus </w:t>
            </w:r>
            <w:proofErr w:type="spellStart"/>
            <w:r w:rsidR="00BD4469" w:rsidRPr="002D1748">
              <w:rPr>
                <w:rFonts w:ascii="Times New Roman" w:hAnsi="Times New Roman" w:cs="Times New Roman"/>
                <w:i/>
              </w:rPr>
              <w:t>aureus</w:t>
            </w:r>
            <w:proofErr w:type="spellEnd"/>
          </w:p>
        </w:tc>
      </w:tr>
      <w:tr w:rsidR="002D351B" w:rsidRPr="002D1748" w:rsidTr="00390198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993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Positive control</w:t>
            </w:r>
          </w:p>
        </w:tc>
      </w:tr>
      <w:tr w:rsidR="002D351B" w:rsidRPr="002D1748" w:rsidTr="00390198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F82635" w:rsidRPr="002D1748" w:rsidTr="003901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F82635" w:rsidRPr="002D1748" w:rsidRDefault="00F82635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812" w:type="dxa"/>
            <w:gridSpan w:val="11"/>
          </w:tcPr>
          <w:p w:rsidR="00F82635" w:rsidRPr="002D1748" w:rsidRDefault="00B33AC9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 xml:space="preserve">Test Tube For </w:t>
            </w:r>
            <w:proofErr w:type="spellStart"/>
            <w:r w:rsidR="00BD4469" w:rsidRPr="002D1748">
              <w:rPr>
                <w:rFonts w:ascii="Times New Roman" w:hAnsi="Times New Roman" w:cs="Times New Roman"/>
                <w:i/>
              </w:rPr>
              <w:t>Shigella</w:t>
            </w:r>
            <w:proofErr w:type="spellEnd"/>
            <w:r w:rsidR="00BD4469" w:rsidRPr="002D174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D4469" w:rsidRPr="002D1748">
              <w:rPr>
                <w:rFonts w:ascii="Times New Roman" w:hAnsi="Times New Roman" w:cs="Times New Roman"/>
                <w:i/>
              </w:rPr>
              <w:t>dysenteriae</w:t>
            </w:r>
            <w:proofErr w:type="spellEnd"/>
          </w:p>
        </w:tc>
      </w:tr>
      <w:tr w:rsidR="00F82635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F82635" w:rsidRPr="002D1748" w:rsidRDefault="00F82635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134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008" w:type="dxa"/>
            <w:gridSpan w:val="2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Positive Control</w:t>
            </w:r>
          </w:p>
        </w:tc>
      </w:tr>
      <w:tr w:rsidR="00F82635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82635" w:rsidRPr="002D1748" w:rsidRDefault="00F82635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F82635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82635" w:rsidRPr="002D1748" w:rsidRDefault="00F82635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F82635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82635" w:rsidRPr="002D1748" w:rsidRDefault="00F82635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</w:tcPr>
          <w:p w:rsidR="00F82635" w:rsidRPr="002D1748" w:rsidRDefault="00F82635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EB2380" w:rsidRPr="002D1748" w:rsidTr="003901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EB2380" w:rsidRPr="002D1748" w:rsidRDefault="00EB2380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812" w:type="dxa"/>
            <w:gridSpan w:val="11"/>
          </w:tcPr>
          <w:p w:rsidR="00EB2380" w:rsidRPr="002D1748" w:rsidRDefault="00B33AC9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 xml:space="preserve">Test Tube For </w:t>
            </w:r>
            <w:r w:rsidR="00BD4469" w:rsidRPr="002D1748">
              <w:rPr>
                <w:rFonts w:ascii="Times New Roman" w:hAnsi="Times New Roman" w:cs="Times New Roman"/>
                <w:i/>
              </w:rPr>
              <w:t xml:space="preserve">Salmonella </w:t>
            </w:r>
            <w:proofErr w:type="spellStart"/>
            <w:r w:rsidR="00BD4469" w:rsidRPr="002D1748">
              <w:rPr>
                <w:rFonts w:ascii="Times New Roman" w:hAnsi="Times New Roman" w:cs="Times New Roman"/>
                <w:i/>
              </w:rPr>
              <w:t>typhi</w:t>
            </w:r>
            <w:proofErr w:type="spellEnd"/>
          </w:p>
        </w:tc>
      </w:tr>
      <w:tr w:rsidR="00EB2380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B2380" w:rsidRPr="002D1748" w:rsidRDefault="00EB2380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134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008" w:type="dxa"/>
            <w:gridSpan w:val="2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Positive Control</w:t>
            </w:r>
          </w:p>
        </w:tc>
      </w:tr>
      <w:tr w:rsidR="00EB2380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B2380" w:rsidRPr="002D1748" w:rsidRDefault="00EB2380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EB2380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B2380" w:rsidRPr="002D1748" w:rsidRDefault="00EB2380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EB2380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B2380" w:rsidRPr="002D1748" w:rsidRDefault="00EB2380" w:rsidP="00B33AC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</w:tcPr>
          <w:p w:rsidR="00EB2380" w:rsidRPr="002D1748" w:rsidRDefault="00EB2380" w:rsidP="00B33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</w:tbl>
    <w:p w:rsidR="00EB2380" w:rsidRPr="00DB3B73" w:rsidRDefault="00EB2380" w:rsidP="00EB2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>Note: + = Cloud Solution</w:t>
      </w:r>
    </w:p>
    <w:p w:rsidR="00EB2380" w:rsidRPr="00DB3B73" w:rsidRDefault="00EB2380" w:rsidP="00EB2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 xml:space="preserve">           - = Clear Solution</w:t>
      </w:r>
    </w:p>
    <w:p w:rsidR="00DB3B73" w:rsidRDefault="00DB3B73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E24D9" w:rsidRDefault="005E24D9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4672" w:rsidRDefault="00D94672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24D9" w:rsidRDefault="005E24D9" w:rsidP="0059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82B5F" w:rsidRPr="002D1748" w:rsidRDefault="0059703D" w:rsidP="005970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1748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2D351B" w:rsidRPr="002D1748">
        <w:rPr>
          <w:rFonts w:ascii="Times New Roman" w:hAnsi="Times New Roman" w:cs="Times New Roman"/>
          <w:sz w:val="24"/>
          <w:szCs w:val="24"/>
        </w:rPr>
        <w:t xml:space="preserve">5 The Result of MBC Test on </w:t>
      </w:r>
      <w:r w:rsidR="002D351B" w:rsidRPr="002D1748">
        <w:rPr>
          <w:rFonts w:ascii="Times New Roman" w:hAnsi="Times New Roman" w:cs="Times New Roman"/>
          <w:i/>
          <w:sz w:val="24"/>
          <w:szCs w:val="24"/>
        </w:rPr>
        <w:t xml:space="preserve">Staphylococcus </w:t>
      </w:r>
      <w:proofErr w:type="spellStart"/>
      <w:r w:rsidR="002D351B" w:rsidRPr="002D1748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="00D82B5F" w:rsidRPr="002D1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B5F" w:rsidRPr="002D1748">
        <w:rPr>
          <w:rFonts w:ascii="Times New Roman" w:hAnsi="Times New Roman" w:cs="Times New Roman"/>
          <w:i/>
          <w:sz w:val="24"/>
          <w:szCs w:val="24"/>
        </w:rPr>
        <w:t>Shigella</w:t>
      </w:r>
      <w:proofErr w:type="spellEnd"/>
      <w:r w:rsidR="00D82B5F" w:rsidRPr="002D17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351B" w:rsidRPr="002D1748" w:rsidRDefault="00D82B5F" w:rsidP="00597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748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proofErr w:type="spellStart"/>
      <w:proofErr w:type="gramStart"/>
      <w:r w:rsidRPr="002D1748">
        <w:rPr>
          <w:rFonts w:ascii="Times New Roman" w:hAnsi="Times New Roman" w:cs="Times New Roman"/>
          <w:i/>
          <w:sz w:val="24"/>
          <w:szCs w:val="24"/>
        </w:rPr>
        <w:t>dysenteriae</w:t>
      </w:r>
      <w:proofErr w:type="spellEnd"/>
      <w:proofErr w:type="gramEnd"/>
      <w:r w:rsidRPr="002D1748">
        <w:rPr>
          <w:rFonts w:ascii="Times New Roman" w:hAnsi="Times New Roman" w:cs="Times New Roman"/>
          <w:sz w:val="24"/>
          <w:szCs w:val="24"/>
        </w:rPr>
        <w:t xml:space="preserve">, and </w:t>
      </w:r>
      <w:r w:rsidRPr="002D1748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Pr="002D1748">
        <w:rPr>
          <w:rFonts w:ascii="Times New Roman" w:hAnsi="Times New Roman" w:cs="Times New Roman"/>
          <w:i/>
          <w:sz w:val="24"/>
          <w:szCs w:val="24"/>
        </w:rPr>
        <w:t>typhi</w:t>
      </w:r>
      <w:proofErr w:type="spellEnd"/>
    </w:p>
    <w:tbl>
      <w:tblPr>
        <w:tblStyle w:val="LightShading"/>
        <w:tblW w:w="8487" w:type="dxa"/>
        <w:tblLayout w:type="fixed"/>
        <w:tblLook w:val="06A0" w:firstRow="1" w:lastRow="0" w:firstColumn="1" w:lastColumn="0" w:noHBand="1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1008"/>
      </w:tblGrid>
      <w:tr w:rsidR="00370D98" w:rsidRPr="002D1748" w:rsidTr="00390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81477" w:rsidRPr="002D1748" w:rsidRDefault="00181477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70D98" w:rsidRPr="002D1748" w:rsidRDefault="00370D98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Test</w:t>
            </w:r>
          </w:p>
          <w:p w:rsidR="00181477" w:rsidRPr="002D1748" w:rsidRDefault="00181477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812" w:type="dxa"/>
            <w:gridSpan w:val="10"/>
          </w:tcPr>
          <w:p w:rsidR="00181477" w:rsidRPr="002D1748" w:rsidRDefault="00181477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:rsidR="00370D98" w:rsidRPr="002D1748" w:rsidRDefault="00370D98" w:rsidP="00266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Result of Culture From Test Tube</w:t>
            </w:r>
          </w:p>
        </w:tc>
      </w:tr>
      <w:tr w:rsidR="002D351B" w:rsidRPr="002D1748" w:rsidTr="003901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812" w:type="dxa"/>
            <w:gridSpan w:val="10"/>
          </w:tcPr>
          <w:p w:rsidR="002D351B" w:rsidRPr="002D1748" w:rsidRDefault="00370D98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 xml:space="preserve">Test Tube </w:t>
            </w:r>
            <w:r w:rsidR="00D82B5F" w:rsidRPr="002D1748">
              <w:rPr>
                <w:rFonts w:ascii="Times New Roman" w:hAnsi="Times New Roman" w:cs="Times New Roman"/>
              </w:rPr>
              <w:t xml:space="preserve">For </w:t>
            </w:r>
            <w:r w:rsidR="00D82B5F" w:rsidRPr="002D1748">
              <w:rPr>
                <w:rFonts w:ascii="Times New Roman" w:hAnsi="Times New Roman" w:cs="Times New Roman"/>
                <w:i/>
              </w:rPr>
              <w:t xml:space="preserve">Staphylococcus </w:t>
            </w:r>
            <w:proofErr w:type="spellStart"/>
            <w:r w:rsidR="00D82B5F" w:rsidRPr="002D1748">
              <w:rPr>
                <w:rFonts w:ascii="Times New Roman" w:hAnsi="Times New Roman" w:cs="Times New Roman"/>
                <w:i/>
              </w:rPr>
              <w:t>aureus</w:t>
            </w:r>
            <w:proofErr w:type="spellEnd"/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Positive Control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812" w:type="dxa"/>
            <w:gridSpan w:val="10"/>
          </w:tcPr>
          <w:p w:rsidR="002D351B" w:rsidRPr="002D1748" w:rsidRDefault="00D82B5F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 xml:space="preserve">Test Tube For </w:t>
            </w:r>
            <w:proofErr w:type="spellStart"/>
            <w:r w:rsidRPr="002D1748">
              <w:rPr>
                <w:rFonts w:ascii="Times New Roman" w:hAnsi="Times New Roman" w:cs="Times New Roman"/>
                <w:i/>
              </w:rPr>
              <w:t>Shigella</w:t>
            </w:r>
            <w:proofErr w:type="spellEnd"/>
            <w:r w:rsidRPr="002D174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1748">
              <w:rPr>
                <w:rFonts w:ascii="Times New Roman" w:hAnsi="Times New Roman" w:cs="Times New Roman"/>
                <w:i/>
              </w:rPr>
              <w:t>dysenteriae</w:t>
            </w:r>
            <w:proofErr w:type="spellEnd"/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Positive Control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2D351B" w:rsidRPr="002D1748" w:rsidRDefault="002D351B" w:rsidP="00D82B5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12" w:type="dxa"/>
            <w:gridSpan w:val="10"/>
          </w:tcPr>
          <w:p w:rsidR="002D351B" w:rsidRPr="002D1748" w:rsidRDefault="00D82B5F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 xml:space="preserve">Test Tube For </w:t>
            </w:r>
            <w:r w:rsidRPr="002D1748">
              <w:rPr>
                <w:rFonts w:ascii="Times New Roman" w:hAnsi="Times New Roman" w:cs="Times New Roman"/>
                <w:i/>
              </w:rPr>
              <w:t xml:space="preserve">Salmonella </w:t>
            </w:r>
            <w:proofErr w:type="spellStart"/>
            <w:r w:rsidRPr="002D1748">
              <w:rPr>
                <w:rFonts w:ascii="Times New Roman" w:hAnsi="Times New Roman" w:cs="Times New Roman"/>
                <w:i/>
              </w:rPr>
              <w:t>typhi</w:t>
            </w:r>
            <w:proofErr w:type="spellEnd"/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Positive Control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1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2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  <w:tr w:rsidR="002D351B" w:rsidRPr="002D1748" w:rsidTr="0039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D351B" w:rsidRPr="002D1748" w:rsidRDefault="002D351B" w:rsidP="00266B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D1748">
              <w:rPr>
                <w:rFonts w:ascii="Times New Roman" w:hAnsi="Times New Roman" w:cs="Times New Roman"/>
                <w:b w:val="0"/>
              </w:rPr>
              <w:t>3</w:t>
            </w:r>
            <w:r w:rsidRPr="002D1748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 w:rsidRPr="002D1748">
              <w:rPr>
                <w:rFonts w:ascii="Times New Roman" w:hAnsi="Times New Roman" w:cs="Times New Roman"/>
                <w:b w:val="0"/>
              </w:rPr>
              <w:t xml:space="preserve"> Test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2D351B" w:rsidRPr="002D1748" w:rsidRDefault="002D351B" w:rsidP="0026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1748">
              <w:rPr>
                <w:rFonts w:ascii="Times New Roman" w:hAnsi="Times New Roman" w:cs="Times New Roman"/>
              </w:rPr>
              <w:t>+</w:t>
            </w:r>
          </w:p>
        </w:tc>
      </w:tr>
    </w:tbl>
    <w:p w:rsidR="002D351B" w:rsidRPr="00DB3B73" w:rsidRDefault="002D351B" w:rsidP="005970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>Note: + = Present of bacteria</w:t>
      </w:r>
    </w:p>
    <w:p w:rsidR="002D351B" w:rsidRPr="00DB3B73" w:rsidRDefault="002D351B" w:rsidP="005970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B73">
        <w:rPr>
          <w:rFonts w:ascii="Times New Roman" w:hAnsi="Times New Roman" w:cs="Times New Roman"/>
          <w:sz w:val="20"/>
          <w:szCs w:val="20"/>
        </w:rPr>
        <w:t xml:space="preserve">           - = Absent of bacteria</w:t>
      </w:r>
    </w:p>
    <w:sectPr w:rsidR="002D351B" w:rsidRPr="00DB3B73" w:rsidSect="00D94672">
      <w:headerReference w:type="default" r:id="rId8"/>
      <w:footerReference w:type="default" r:id="rId9"/>
      <w:pgSz w:w="11906" w:h="16838"/>
      <w:pgMar w:top="1701" w:right="1701" w:bottom="1701" w:left="226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B5" w:rsidRDefault="009004B5" w:rsidP="00E025AD">
      <w:pPr>
        <w:spacing w:after="0" w:line="240" w:lineRule="auto"/>
      </w:pPr>
      <w:r>
        <w:separator/>
      </w:r>
    </w:p>
  </w:endnote>
  <w:endnote w:type="continuationSeparator" w:id="0">
    <w:p w:rsidR="009004B5" w:rsidRDefault="009004B5" w:rsidP="00E0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27" w:rsidRDefault="00154A27">
    <w:pPr>
      <w:pStyle w:val="Footer"/>
      <w:jc w:val="center"/>
    </w:pPr>
  </w:p>
  <w:p w:rsidR="00154A27" w:rsidRDefault="00154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B5" w:rsidRDefault="009004B5" w:rsidP="00E025AD">
      <w:pPr>
        <w:spacing w:after="0" w:line="240" w:lineRule="auto"/>
      </w:pPr>
      <w:r>
        <w:separator/>
      </w:r>
    </w:p>
  </w:footnote>
  <w:footnote w:type="continuationSeparator" w:id="0">
    <w:p w:rsidR="009004B5" w:rsidRDefault="009004B5" w:rsidP="00E0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27" w:rsidRDefault="00154A27">
    <w:pPr>
      <w:pStyle w:val="Header"/>
      <w:jc w:val="right"/>
    </w:pPr>
  </w:p>
  <w:p w:rsidR="00154A27" w:rsidRDefault="00154A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3E6"/>
    <w:multiLevelType w:val="hybridMultilevel"/>
    <w:tmpl w:val="F2067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6564"/>
    <w:multiLevelType w:val="hybridMultilevel"/>
    <w:tmpl w:val="B78E3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3782"/>
    <w:multiLevelType w:val="hybridMultilevel"/>
    <w:tmpl w:val="53320F46"/>
    <w:lvl w:ilvl="0" w:tplc="EE48D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D078C4"/>
    <w:multiLevelType w:val="hybridMultilevel"/>
    <w:tmpl w:val="E4787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ew Si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2z0vtxpj0a25xesdfppf2wbp5zsvrr2rsve&quot;&gt;My EndNote Library&lt;record-ids&gt;&lt;item&gt;977&lt;/item&gt;&lt;item&gt;978&lt;/item&gt;&lt;item&gt;981&lt;/item&gt;&lt;item&gt;984&lt;/item&gt;&lt;item&gt;993&lt;/item&gt;&lt;item&gt;995&lt;/item&gt;&lt;item&gt;998&lt;/item&gt;&lt;item&gt;1002&lt;/item&gt;&lt;item&gt;1625&lt;/item&gt;&lt;item&gt;1742&lt;/item&gt;&lt;item&gt;1750&lt;/item&gt;&lt;/record-ids&gt;&lt;/item&gt;&lt;/Libraries&gt;"/>
  </w:docVars>
  <w:rsids>
    <w:rsidRoot w:val="00213BAA"/>
    <w:rsid w:val="00021B81"/>
    <w:rsid w:val="00064899"/>
    <w:rsid w:val="000655F3"/>
    <w:rsid w:val="00075EC6"/>
    <w:rsid w:val="00076859"/>
    <w:rsid w:val="0008313B"/>
    <w:rsid w:val="000926DE"/>
    <w:rsid w:val="00092A6B"/>
    <w:rsid w:val="000A2A50"/>
    <w:rsid w:val="000A7477"/>
    <w:rsid w:val="000B15E6"/>
    <w:rsid w:val="000C1EDF"/>
    <w:rsid w:val="000D036D"/>
    <w:rsid w:val="000D0645"/>
    <w:rsid w:val="000F6C36"/>
    <w:rsid w:val="001062F7"/>
    <w:rsid w:val="00107A7E"/>
    <w:rsid w:val="0012214D"/>
    <w:rsid w:val="00135C68"/>
    <w:rsid w:val="00154A27"/>
    <w:rsid w:val="001561D6"/>
    <w:rsid w:val="00167E0F"/>
    <w:rsid w:val="00174D79"/>
    <w:rsid w:val="00181477"/>
    <w:rsid w:val="00191152"/>
    <w:rsid w:val="001A4BF5"/>
    <w:rsid w:val="001A7237"/>
    <w:rsid w:val="001B0E41"/>
    <w:rsid w:val="001B3D17"/>
    <w:rsid w:val="001C3FEF"/>
    <w:rsid w:val="001F771B"/>
    <w:rsid w:val="00211A11"/>
    <w:rsid w:val="00213545"/>
    <w:rsid w:val="00213BAA"/>
    <w:rsid w:val="00217930"/>
    <w:rsid w:val="00237468"/>
    <w:rsid w:val="002407F5"/>
    <w:rsid w:val="00246024"/>
    <w:rsid w:val="00254DA2"/>
    <w:rsid w:val="0026002A"/>
    <w:rsid w:val="00266B64"/>
    <w:rsid w:val="00267808"/>
    <w:rsid w:val="002B7BB4"/>
    <w:rsid w:val="002D1748"/>
    <w:rsid w:val="002D351B"/>
    <w:rsid w:val="002E255C"/>
    <w:rsid w:val="0031528E"/>
    <w:rsid w:val="003308E7"/>
    <w:rsid w:val="00332986"/>
    <w:rsid w:val="003365DB"/>
    <w:rsid w:val="003414B8"/>
    <w:rsid w:val="0034780E"/>
    <w:rsid w:val="0035322B"/>
    <w:rsid w:val="00354DF5"/>
    <w:rsid w:val="00365D56"/>
    <w:rsid w:val="00370D98"/>
    <w:rsid w:val="00390198"/>
    <w:rsid w:val="003A20AC"/>
    <w:rsid w:val="003B431D"/>
    <w:rsid w:val="003E1BE1"/>
    <w:rsid w:val="003E7B79"/>
    <w:rsid w:val="00407450"/>
    <w:rsid w:val="0045602D"/>
    <w:rsid w:val="0046482D"/>
    <w:rsid w:val="00466530"/>
    <w:rsid w:val="0048448B"/>
    <w:rsid w:val="00485DE6"/>
    <w:rsid w:val="004A015A"/>
    <w:rsid w:val="004A4DA8"/>
    <w:rsid w:val="004B2F13"/>
    <w:rsid w:val="004E5084"/>
    <w:rsid w:val="005109ED"/>
    <w:rsid w:val="00513165"/>
    <w:rsid w:val="00546EF0"/>
    <w:rsid w:val="00546F6F"/>
    <w:rsid w:val="005768DC"/>
    <w:rsid w:val="005777F3"/>
    <w:rsid w:val="00586CA9"/>
    <w:rsid w:val="005911BF"/>
    <w:rsid w:val="00594D64"/>
    <w:rsid w:val="0059703D"/>
    <w:rsid w:val="005A6B80"/>
    <w:rsid w:val="005B2D7C"/>
    <w:rsid w:val="005D6B56"/>
    <w:rsid w:val="005E24D9"/>
    <w:rsid w:val="006014DE"/>
    <w:rsid w:val="0062061B"/>
    <w:rsid w:val="0062689E"/>
    <w:rsid w:val="00642829"/>
    <w:rsid w:val="00643F85"/>
    <w:rsid w:val="006627A9"/>
    <w:rsid w:val="00665695"/>
    <w:rsid w:val="006739C8"/>
    <w:rsid w:val="0067642C"/>
    <w:rsid w:val="0068693D"/>
    <w:rsid w:val="006925BC"/>
    <w:rsid w:val="006B43DB"/>
    <w:rsid w:val="006C549A"/>
    <w:rsid w:val="006D62DD"/>
    <w:rsid w:val="006E558C"/>
    <w:rsid w:val="006E576A"/>
    <w:rsid w:val="007A44DF"/>
    <w:rsid w:val="007B1D4D"/>
    <w:rsid w:val="007B516F"/>
    <w:rsid w:val="007B522F"/>
    <w:rsid w:val="007B5601"/>
    <w:rsid w:val="007B5D26"/>
    <w:rsid w:val="007B67C9"/>
    <w:rsid w:val="007D1DC0"/>
    <w:rsid w:val="007D2790"/>
    <w:rsid w:val="007D44BD"/>
    <w:rsid w:val="008652FD"/>
    <w:rsid w:val="008727DC"/>
    <w:rsid w:val="00873CB7"/>
    <w:rsid w:val="00874BD4"/>
    <w:rsid w:val="00880E5D"/>
    <w:rsid w:val="008866CF"/>
    <w:rsid w:val="00887A69"/>
    <w:rsid w:val="00893B60"/>
    <w:rsid w:val="008A5389"/>
    <w:rsid w:val="008E520D"/>
    <w:rsid w:val="009004B5"/>
    <w:rsid w:val="00910406"/>
    <w:rsid w:val="00912CF9"/>
    <w:rsid w:val="00924678"/>
    <w:rsid w:val="00930EDF"/>
    <w:rsid w:val="0093221D"/>
    <w:rsid w:val="00946797"/>
    <w:rsid w:val="009B4DF1"/>
    <w:rsid w:val="009D2B9D"/>
    <w:rsid w:val="009E0494"/>
    <w:rsid w:val="009E7BB2"/>
    <w:rsid w:val="00A00016"/>
    <w:rsid w:val="00A10824"/>
    <w:rsid w:val="00A16A19"/>
    <w:rsid w:val="00A42A42"/>
    <w:rsid w:val="00A446E0"/>
    <w:rsid w:val="00A44B11"/>
    <w:rsid w:val="00A4569B"/>
    <w:rsid w:val="00A50DED"/>
    <w:rsid w:val="00A8259E"/>
    <w:rsid w:val="00A965FE"/>
    <w:rsid w:val="00AB2A15"/>
    <w:rsid w:val="00AD0624"/>
    <w:rsid w:val="00AF0AD8"/>
    <w:rsid w:val="00AF4FAB"/>
    <w:rsid w:val="00B03E20"/>
    <w:rsid w:val="00B1572D"/>
    <w:rsid w:val="00B16915"/>
    <w:rsid w:val="00B31B5C"/>
    <w:rsid w:val="00B33AC9"/>
    <w:rsid w:val="00B474A6"/>
    <w:rsid w:val="00B57ED3"/>
    <w:rsid w:val="00B61872"/>
    <w:rsid w:val="00B61CD8"/>
    <w:rsid w:val="00B76434"/>
    <w:rsid w:val="00B85389"/>
    <w:rsid w:val="00B85C7A"/>
    <w:rsid w:val="00B95B17"/>
    <w:rsid w:val="00BA3332"/>
    <w:rsid w:val="00BA4E36"/>
    <w:rsid w:val="00BD4469"/>
    <w:rsid w:val="00BD6CC1"/>
    <w:rsid w:val="00BE2C56"/>
    <w:rsid w:val="00BF2CD2"/>
    <w:rsid w:val="00BF6CBA"/>
    <w:rsid w:val="00C03BD0"/>
    <w:rsid w:val="00C12086"/>
    <w:rsid w:val="00C14811"/>
    <w:rsid w:val="00C21DB1"/>
    <w:rsid w:val="00C2345B"/>
    <w:rsid w:val="00C371EE"/>
    <w:rsid w:val="00C40B11"/>
    <w:rsid w:val="00C62C23"/>
    <w:rsid w:val="00C73CA2"/>
    <w:rsid w:val="00C740E9"/>
    <w:rsid w:val="00C83504"/>
    <w:rsid w:val="00C843FA"/>
    <w:rsid w:val="00CA447B"/>
    <w:rsid w:val="00CA7E59"/>
    <w:rsid w:val="00CB074A"/>
    <w:rsid w:val="00CC5254"/>
    <w:rsid w:val="00CE7994"/>
    <w:rsid w:val="00D0357B"/>
    <w:rsid w:val="00D12F76"/>
    <w:rsid w:val="00D42BAF"/>
    <w:rsid w:val="00D4760A"/>
    <w:rsid w:val="00D51027"/>
    <w:rsid w:val="00D72A90"/>
    <w:rsid w:val="00D82B5F"/>
    <w:rsid w:val="00D845FB"/>
    <w:rsid w:val="00D9142F"/>
    <w:rsid w:val="00D94672"/>
    <w:rsid w:val="00DA04B4"/>
    <w:rsid w:val="00DA3FF1"/>
    <w:rsid w:val="00DA7E79"/>
    <w:rsid w:val="00DB3B73"/>
    <w:rsid w:val="00DB6F73"/>
    <w:rsid w:val="00DC3599"/>
    <w:rsid w:val="00DC5832"/>
    <w:rsid w:val="00DC6228"/>
    <w:rsid w:val="00E025AD"/>
    <w:rsid w:val="00E16B93"/>
    <w:rsid w:val="00E16F25"/>
    <w:rsid w:val="00E20A02"/>
    <w:rsid w:val="00E31812"/>
    <w:rsid w:val="00E3696F"/>
    <w:rsid w:val="00E81A9C"/>
    <w:rsid w:val="00E91AAA"/>
    <w:rsid w:val="00EA740A"/>
    <w:rsid w:val="00EB2380"/>
    <w:rsid w:val="00EE3C8E"/>
    <w:rsid w:val="00EF1059"/>
    <w:rsid w:val="00F042E0"/>
    <w:rsid w:val="00F05FE8"/>
    <w:rsid w:val="00F132B5"/>
    <w:rsid w:val="00F17CDB"/>
    <w:rsid w:val="00F21ECA"/>
    <w:rsid w:val="00F82635"/>
    <w:rsid w:val="00F86C08"/>
    <w:rsid w:val="00FA432B"/>
    <w:rsid w:val="00FA6BBD"/>
    <w:rsid w:val="00FB6073"/>
    <w:rsid w:val="00FD550B"/>
    <w:rsid w:val="00FE01FE"/>
    <w:rsid w:val="00FF3D93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2D351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B1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9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AD"/>
  </w:style>
  <w:style w:type="paragraph" w:styleId="Footer">
    <w:name w:val="footer"/>
    <w:basedOn w:val="Normal"/>
    <w:link w:val="FooterChar"/>
    <w:uiPriority w:val="99"/>
    <w:unhideWhenUsed/>
    <w:rsid w:val="00E02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AD"/>
  </w:style>
  <w:style w:type="table" w:styleId="TableGrid">
    <w:name w:val="Table Grid"/>
    <w:basedOn w:val="TableNormal"/>
    <w:uiPriority w:val="59"/>
    <w:rsid w:val="00237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2D351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B1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9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AD"/>
  </w:style>
  <w:style w:type="paragraph" w:styleId="Footer">
    <w:name w:val="footer"/>
    <w:basedOn w:val="Normal"/>
    <w:link w:val="FooterChar"/>
    <w:uiPriority w:val="99"/>
    <w:unhideWhenUsed/>
    <w:rsid w:val="00E02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AD"/>
  </w:style>
  <w:style w:type="table" w:styleId="TableGrid">
    <w:name w:val="Table Grid"/>
    <w:basedOn w:val="TableNormal"/>
    <w:uiPriority w:val="59"/>
    <w:rsid w:val="00237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192</cp:revision>
  <dcterms:created xsi:type="dcterms:W3CDTF">2014-10-27T07:03:00Z</dcterms:created>
  <dcterms:modified xsi:type="dcterms:W3CDTF">2015-01-20T03:29:00Z</dcterms:modified>
</cp:coreProperties>
</file>